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72" w:rsidRPr="00FE51AA" w:rsidRDefault="00075F72" w:rsidP="00075F72">
      <w:pPr>
        <w:jc w:val="center"/>
        <w:rPr>
          <w:b/>
          <w:u w:val="single"/>
        </w:rPr>
      </w:pPr>
      <w:r w:rsidRPr="00FE51AA">
        <w:rPr>
          <w:b/>
          <w:u w:val="single"/>
        </w:rPr>
        <w:t xml:space="preserve">SATIŞ </w:t>
      </w:r>
      <w:proofErr w:type="gramStart"/>
      <w:r w:rsidRPr="00FE51AA">
        <w:rPr>
          <w:b/>
          <w:u w:val="single"/>
        </w:rPr>
        <w:t>TİP  SÖZLEŞME</w:t>
      </w:r>
      <w:proofErr w:type="gramEnd"/>
    </w:p>
    <w:p w:rsidR="00075F72" w:rsidRPr="00FE51AA" w:rsidRDefault="00075F72" w:rsidP="00075F72">
      <w:pPr>
        <w:jc w:val="center"/>
      </w:pPr>
      <w:r w:rsidRPr="00FE51AA">
        <w:rPr>
          <w:b/>
        </w:rPr>
        <w:t>(Malzeme Satış Tip Sözleşmesi)</w:t>
      </w:r>
    </w:p>
    <w:p w:rsidR="00075F72" w:rsidRPr="00FE51AA" w:rsidRDefault="00075F72" w:rsidP="00075F72">
      <w:pPr>
        <w:rPr>
          <w:b/>
        </w:rPr>
      </w:pPr>
    </w:p>
    <w:p w:rsidR="00075F72" w:rsidRPr="00FE51AA" w:rsidRDefault="00075F72" w:rsidP="00075F72">
      <w:pPr>
        <w:rPr>
          <w:b/>
        </w:rPr>
      </w:pPr>
    </w:p>
    <w:p w:rsidR="00075F72" w:rsidRPr="00FE51AA" w:rsidRDefault="00075F72" w:rsidP="00075F72">
      <w:pPr>
        <w:rPr>
          <w:b/>
        </w:rPr>
      </w:pPr>
    </w:p>
    <w:p w:rsidR="00075F72" w:rsidRPr="00FE51AA" w:rsidRDefault="00075F72" w:rsidP="00075F72">
      <w:pPr>
        <w:rPr>
          <w:b/>
        </w:rPr>
      </w:pPr>
      <w:r w:rsidRPr="00FE51AA">
        <w:rPr>
          <w:b/>
        </w:rPr>
        <w:t>Madde 1-</w:t>
      </w:r>
      <w:r w:rsidRPr="00FE51AA">
        <w:t xml:space="preserve"> </w:t>
      </w:r>
      <w:r w:rsidRPr="00FE51AA">
        <w:rPr>
          <w:b/>
        </w:rPr>
        <w:t>Sözleşmenin Tarafları</w:t>
      </w:r>
    </w:p>
    <w:p w:rsidR="00075F72" w:rsidRPr="00FE51AA" w:rsidRDefault="00075F72" w:rsidP="00075F72">
      <w:pPr>
        <w:jc w:val="both"/>
      </w:pPr>
      <w:r w:rsidRPr="00FE51AA">
        <w:t xml:space="preserve">Bu sözleşme, bir tarafta     </w:t>
      </w:r>
      <w:r w:rsidRPr="00FE51AA">
        <w:rPr>
          <w:b/>
        </w:rPr>
        <w:t xml:space="preserve">EÜAŞ ELEKTRİK ÜRETİM A.Ş. GENEL MÜDÜRLÜĞÜ   </w:t>
      </w:r>
      <w:r w:rsidRPr="00FE51AA">
        <w:rPr>
          <w:b/>
          <w:color w:val="0000FF"/>
        </w:rPr>
        <w:t xml:space="preserve">Birecik Nizip </w:t>
      </w:r>
      <w:proofErr w:type="spellStart"/>
      <w:r w:rsidRPr="00FE51AA">
        <w:rPr>
          <w:b/>
          <w:color w:val="0000FF"/>
        </w:rPr>
        <w:t>Hes</w:t>
      </w:r>
      <w:proofErr w:type="spellEnd"/>
      <w:r w:rsidRPr="00FE51AA">
        <w:rPr>
          <w:b/>
          <w:color w:val="0000FF"/>
        </w:rPr>
        <w:t xml:space="preserve"> İşletme Müdürlüğü </w:t>
      </w:r>
      <w:r w:rsidRPr="00FE51AA">
        <w:t xml:space="preserve">ile diğer tarafta </w:t>
      </w:r>
      <w:proofErr w:type="gramStart"/>
      <w:r w:rsidRPr="00FE51AA">
        <w:t>………………………………………...</w:t>
      </w:r>
      <w:proofErr w:type="gramEnd"/>
      <w:r w:rsidRPr="00FE51AA">
        <w:t xml:space="preserve">(bundan sonra </w:t>
      </w:r>
      <w:r w:rsidRPr="00FE51AA">
        <w:rPr>
          <w:b/>
        </w:rPr>
        <w:t>“Yüklenici (Alıcı)”</w:t>
      </w:r>
      <w:r w:rsidRPr="00FE51AA">
        <w:t xml:space="preserve"> olarak anılacaktır) arasında aşağıda yazılı şartlar dahilinde akdedilmiştir.</w:t>
      </w:r>
    </w:p>
    <w:p w:rsidR="00075F72" w:rsidRPr="00FE51AA" w:rsidRDefault="00075F72" w:rsidP="00075F72">
      <w:pPr>
        <w:rPr>
          <w:b/>
        </w:rPr>
      </w:pPr>
    </w:p>
    <w:p w:rsidR="00075F72" w:rsidRPr="00FE51AA" w:rsidRDefault="00075F72" w:rsidP="00075F72">
      <w:pPr>
        <w:rPr>
          <w:b/>
        </w:rPr>
      </w:pPr>
      <w:r w:rsidRPr="00FE51AA">
        <w:rPr>
          <w:b/>
        </w:rPr>
        <w:t>Madde 2- Taraflara İlişkin Bilgiler</w:t>
      </w:r>
    </w:p>
    <w:p w:rsidR="00075F72" w:rsidRPr="00FE51AA" w:rsidRDefault="00075F72" w:rsidP="00075F72">
      <w:pPr>
        <w:jc w:val="both"/>
        <w:rPr>
          <w:b/>
        </w:rPr>
      </w:pPr>
      <w:r w:rsidRPr="00FE51AA">
        <w:rPr>
          <w:b/>
        </w:rPr>
        <w:t>2.1.</w:t>
      </w:r>
      <w:r w:rsidRPr="00FE51AA">
        <w:t>İdarenin adresi</w:t>
      </w:r>
      <w:r w:rsidRPr="00FE51AA">
        <w:tab/>
        <w:t xml:space="preserve">: </w:t>
      </w:r>
      <w:r w:rsidRPr="00FE51AA">
        <w:rPr>
          <w:b/>
          <w:color w:val="0000FF"/>
        </w:rPr>
        <w:t xml:space="preserve">Birecik Nizip </w:t>
      </w:r>
      <w:proofErr w:type="spellStart"/>
      <w:r w:rsidRPr="00FE51AA">
        <w:rPr>
          <w:b/>
          <w:color w:val="0000FF"/>
        </w:rPr>
        <w:t>Hes</w:t>
      </w:r>
      <w:proofErr w:type="spellEnd"/>
      <w:r w:rsidRPr="00FE51AA">
        <w:rPr>
          <w:b/>
          <w:color w:val="0000FF"/>
        </w:rPr>
        <w:t xml:space="preserve"> İşletme Müdürlüğü </w:t>
      </w:r>
      <w:proofErr w:type="spellStart"/>
      <w:r w:rsidRPr="00FE51AA">
        <w:rPr>
          <w:b/>
          <w:color w:val="0000FF"/>
        </w:rPr>
        <w:t>Geçittepe</w:t>
      </w:r>
      <w:proofErr w:type="spellEnd"/>
      <w:r w:rsidRPr="00FE51AA">
        <w:rPr>
          <w:b/>
          <w:color w:val="0000FF"/>
        </w:rPr>
        <w:t xml:space="preserve"> </w:t>
      </w:r>
      <w:proofErr w:type="gramStart"/>
      <w:r w:rsidRPr="00FE51AA">
        <w:rPr>
          <w:b/>
          <w:color w:val="0000FF"/>
        </w:rPr>
        <w:t xml:space="preserve">Mahallesi </w:t>
      </w:r>
      <w:r w:rsidRPr="00FE51AA">
        <w:rPr>
          <w:b/>
        </w:rPr>
        <w:t xml:space="preserve"> </w:t>
      </w:r>
      <w:r w:rsidRPr="00FE51AA">
        <w:rPr>
          <w:b/>
          <w:color w:val="0000FF"/>
        </w:rPr>
        <w:t>Birecik</w:t>
      </w:r>
      <w:proofErr w:type="gramEnd"/>
      <w:r w:rsidRPr="00FE51AA">
        <w:rPr>
          <w:b/>
          <w:color w:val="0000FF"/>
        </w:rPr>
        <w:t>/Ş.URFA</w:t>
      </w:r>
    </w:p>
    <w:p w:rsidR="00075F72" w:rsidRPr="00FE51AA" w:rsidRDefault="00075F72" w:rsidP="00075F72"/>
    <w:p w:rsidR="00075F72" w:rsidRPr="00FE51AA" w:rsidRDefault="00075F72" w:rsidP="00075F72">
      <w:pPr>
        <w:jc w:val="both"/>
        <w:rPr>
          <w:b/>
        </w:rPr>
      </w:pPr>
      <w:r w:rsidRPr="00FE51AA">
        <w:rPr>
          <w:b/>
        </w:rPr>
        <w:t xml:space="preserve"> </w:t>
      </w:r>
      <w:r w:rsidRPr="00FE51AA">
        <w:t xml:space="preserve">Telefon </w:t>
      </w:r>
      <w:proofErr w:type="gramStart"/>
      <w:r w:rsidRPr="00FE51AA">
        <w:t xml:space="preserve">numarası :  </w:t>
      </w:r>
      <w:r w:rsidRPr="00FE51AA">
        <w:rPr>
          <w:b/>
        </w:rPr>
        <w:t>0414</w:t>
      </w:r>
      <w:proofErr w:type="gramEnd"/>
      <w:r w:rsidRPr="00FE51AA">
        <w:rPr>
          <w:b/>
        </w:rPr>
        <w:t xml:space="preserve"> 653 27 77</w:t>
      </w:r>
    </w:p>
    <w:p w:rsidR="00075F72" w:rsidRPr="00FE51AA" w:rsidRDefault="00075F72" w:rsidP="00075F72">
      <w:pPr>
        <w:jc w:val="both"/>
      </w:pPr>
      <w:r w:rsidRPr="00FE51AA">
        <w:t xml:space="preserve"> Faks </w:t>
      </w:r>
      <w:proofErr w:type="gramStart"/>
      <w:r w:rsidRPr="00FE51AA">
        <w:t>numarası      :</w:t>
      </w:r>
      <w:r w:rsidRPr="00FE51AA">
        <w:rPr>
          <w:b/>
        </w:rPr>
        <w:t xml:space="preserve">  0414</w:t>
      </w:r>
      <w:proofErr w:type="gramEnd"/>
      <w:r w:rsidRPr="00FE51AA">
        <w:rPr>
          <w:b/>
        </w:rPr>
        <w:t xml:space="preserve"> 653 27 87</w:t>
      </w:r>
    </w:p>
    <w:p w:rsidR="00075F72" w:rsidRPr="00FE51AA" w:rsidRDefault="00075F72" w:rsidP="00075F72">
      <w:pPr>
        <w:jc w:val="both"/>
      </w:pPr>
      <w:r w:rsidRPr="00FE51AA">
        <w:t xml:space="preserve"> Elektronik posta </w:t>
      </w:r>
      <w:proofErr w:type="gramStart"/>
      <w:r w:rsidRPr="00FE51AA">
        <w:t>adresi : cagdas</w:t>
      </w:r>
      <w:proofErr w:type="gramEnd"/>
      <w:r w:rsidRPr="00FE51AA">
        <w:t>.gumus@euas.gov.tr</w:t>
      </w:r>
    </w:p>
    <w:p w:rsidR="00075F72" w:rsidRPr="00FE51AA" w:rsidRDefault="00075F72" w:rsidP="00075F72">
      <w:pPr>
        <w:rPr>
          <w:b/>
        </w:rPr>
      </w:pPr>
    </w:p>
    <w:p w:rsidR="00075F72" w:rsidRPr="00FE51AA" w:rsidRDefault="00075F72" w:rsidP="00075F72">
      <w:r w:rsidRPr="00FE51AA">
        <w:rPr>
          <w:b/>
        </w:rPr>
        <w:t>2.2.</w:t>
      </w:r>
      <w:r w:rsidRPr="00FE51AA">
        <w:t xml:space="preserve">Yüklenicinin Tebligat Adresi </w:t>
      </w:r>
      <w:proofErr w:type="gramStart"/>
      <w:r w:rsidRPr="00FE51AA">
        <w:t>……………………………….</w:t>
      </w:r>
      <w:proofErr w:type="gramEnd"/>
      <w:r w:rsidRPr="00FE51AA">
        <w:t xml:space="preserve"> </w:t>
      </w:r>
      <w:proofErr w:type="gramStart"/>
      <w:r w:rsidRPr="00FE51AA">
        <w:t>olup</w:t>
      </w:r>
      <w:proofErr w:type="gramEnd"/>
      <w:r w:rsidRPr="00FE51AA">
        <w:t>,</w:t>
      </w:r>
    </w:p>
    <w:p w:rsidR="00075F72" w:rsidRPr="00FE51AA" w:rsidRDefault="00075F72" w:rsidP="00075F72">
      <w:pPr>
        <w:tabs>
          <w:tab w:val="center" w:pos="4536"/>
        </w:tabs>
      </w:pPr>
      <w:r w:rsidRPr="00FE51AA">
        <w:t xml:space="preserve">Tel No   </w:t>
      </w:r>
      <w:proofErr w:type="gramStart"/>
      <w:r w:rsidRPr="00FE51AA">
        <w:t>:…………………………………</w:t>
      </w:r>
      <w:proofErr w:type="gramEnd"/>
      <w:r w:rsidRPr="00FE51AA">
        <w:tab/>
      </w:r>
    </w:p>
    <w:p w:rsidR="00075F72" w:rsidRPr="00FE51AA" w:rsidRDefault="00075F72" w:rsidP="00075F72">
      <w:r w:rsidRPr="00FE51AA">
        <w:t xml:space="preserve">Faks No </w:t>
      </w:r>
      <w:proofErr w:type="gramStart"/>
      <w:r w:rsidRPr="00FE51AA">
        <w:t>:……………………………………..</w:t>
      </w:r>
      <w:proofErr w:type="gramEnd"/>
    </w:p>
    <w:p w:rsidR="00075F72" w:rsidRPr="00FE51AA" w:rsidRDefault="00075F72" w:rsidP="00075F72">
      <w:r w:rsidRPr="00FE51AA">
        <w:t xml:space="preserve">E-Posta Adresi (Varsa): </w:t>
      </w:r>
      <w:proofErr w:type="gramStart"/>
      <w:r w:rsidRPr="00FE51AA">
        <w:t>…………………………………………………..</w:t>
      </w:r>
      <w:proofErr w:type="gramEnd"/>
      <w:r w:rsidRPr="00FE51AA">
        <w:t xml:space="preserve"> </w:t>
      </w:r>
      <w:proofErr w:type="gramStart"/>
      <w:r w:rsidRPr="00FE51AA">
        <w:t>dur</w:t>
      </w:r>
      <w:proofErr w:type="gramEnd"/>
      <w:r w:rsidRPr="00FE51AA">
        <w:t>.</w:t>
      </w:r>
    </w:p>
    <w:p w:rsidR="00075F72" w:rsidRPr="00FE51AA" w:rsidRDefault="00075F72" w:rsidP="00075F72">
      <w:pPr>
        <w:jc w:val="both"/>
        <w:rPr>
          <w:rStyle w:val="Heading2Char"/>
          <w:i w:val="0"/>
        </w:rPr>
      </w:pPr>
    </w:p>
    <w:p w:rsidR="00075F72" w:rsidRPr="00FE51AA" w:rsidRDefault="00075F72" w:rsidP="00075F72">
      <w:pPr>
        <w:jc w:val="both"/>
      </w:pPr>
      <w:r w:rsidRPr="00FE51AA">
        <w:rPr>
          <w:rStyle w:val="Heading2Char"/>
          <w:i w:val="0"/>
        </w:rPr>
        <w:t xml:space="preserve">2.3. </w:t>
      </w:r>
      <w:r w:rsidRPr="00FE51AA">
        <w:t>Her iki Taraf madde 2.1 ve 2.2. de belirtilen adreslerini tebligat adresleri olarak kabul etmişlerdir. Adres değişiklikleri usul</w:t>
      </w:r>
      <w:r w:rsidR="00AA7003" w:rsidRPr="00FE51AA">
        <w:t xml:space="preserve">üne uygun şekilde karşı tarafa </w:t>
      </w:r>
      <w:r w:rsidRPr="00FE51AA">
        <w:t>tebliğ edilmedikçe en son bildirilen adrese yapılacak tebligat, ilgili tarafa yapılmış sayılır.</w:t>
      </w:r>
    </w:p>
    <w:p w:rsidR="00075F72" w:rsidRPr="00FE51AA" w:rsidRDefault="00075F72" w:rsidP="00075F72">
      <w:pPr>
        <w:jc w:val="both"/>
        <w:rPr>
          <w:b/>
        </w:rPr>
      </w:pPr>
    </w:p>
    <w:p w:rsidR="00075F72" w:rsidRPr="00FE51AA" w:rsidRDefault="00075F72" w:rsidP="00075F72">
      <w:pPr>
        <w:jc w:val="both"/>
      </w:pPr>
      <w:r w:rsidRPr="00FE51AA">
        <w:rPr>
          <w:b/>
        </w:rPr>
        <w:t>2.4.</w:t>
      </w:r>
      <w:r w:rsidRPr="00FE51AA">
        <w:t xml:space="preserve"> Taraflar yazılı tebligatı daha sonra süresi içinde yapmak kaydıyla, elden teslim, posta veya posta kuryesi, teleks veya faks veya elektronik posta gibi diğer yollarla bildirimde bulunabilir.</w:t>
      </w:r>
    </w:p>
    <w:p w:rsidR="00075F72" w:rsidRPr="00FE51AA" w:rsidRDefault="00075F72" w:rsidP="00075F72"/>
    <w:p w:rsidR="00075F72" w:rsidRPr="00FE51AA" w:rsidRDefault="00075F72" w:rsidP="00075F72"/>
    <w:p w:rsidR="00075F72" w:rsidRPr="00FE51AA" w:rsidRDefault="00075F72" w:rsidP="00075F72">
      <w:pPr>
        <w:ind w:left="1080" w:hanging="1080"/>
        <w:jc w:val="both"/>
      </w:pPr>
      <w:proofErr w:type="gramStart"/>
      <w:r w:rsidRPr="00FE51AA">
        <w:rPr>
          <w:b/>
        </w:rPr>
        <w:t>Madde  3</w:t>
      </w:r>
      <w:proofErr w:type="gramEnd"/>
      <w:r w:rsidRPr="00FE51AA">
        <w:rPr>
          <w:b/>
        </w:rPr>
        <w:t xml:space="preserve">- Tanımlar </w:t>
      </w:r>
    </w:p>
    <w:p w:rsidR="00075F72" w:rsidRPr="00FE51AA" w:rsidRDefault="00075F72" w:rsidP="00075F72">
      <w:pPr>
        <w:jc w:val="both"/>
      </w:pPr>
      <w:r w:rsidRPr="00FE51AA">
        <w:t xml:space="preserve">Bu  sözleşme  metninde  </w:t>
      </w:r>
      <w:proofErr w:type="gramStart"/>
      <w:r w:rsidRPr="00FE51AA">
        <w:t>geçen ;</w:t>
      </w:r>
      <w:proofErr w:type="gramEnd"/>
    </w:p>
    <w:p w:rsidR="00075F72" w:rsidRPr="00FE51AA" w:rsidRDefault="00075F72" w:rsidP="00075F72">
      <w:pPr>
        <w:jc w:val="both"/>
      </w:pPr>
    </w:p>
    <w:p w:rsidR="00075F72" w:rsidRPr="00FE51AA" w:rsidRDefault="00075F72" w:rsidP="00075F72">
      <w:pPr>
        <w:ind w:firstLine="720"/>
        <w:jc w:val="both"/>
      </w:pPr>
      <w:r w:rsidRPr="00FE51AA">
        <w:t xml:space="preserve">a) EÜAŞ  </w:t>
      </w:r>
      <w:proofErr w:type="gramStart"/>
      <w:r w:rsidRPr="00FE51AA">
        <w:t>deyimi , Elektrik</w:t>
      </w:r>
      <w:proofErr w:type="gramEnd"/>
      <w:r w:rsidRPr="00FE51AA">
        <w:t xml:space="preserve">  Üretim  A.Ş. Genel  Müdürlüğü Birecik Nizip HES İşletme Müdürlüğünü</w:t>
      </w:r>
    </w:p>
    <w:p w:rsidR="00075F72" w:rsidRPr="00FE51AA" w:rsidRDefault="00075F72" w:rsidP="00075F72">
      <w:pPr>
        <w:ind w:firstLine="720"/>
      </w:pPr>
      <w:r w:rsidRPr="00FE51AA">
        <w:t xml:space="preserve">b) YÜKLENİCİ (Alıcı) deyimi </w:t>
      </w:r>
      <w:proofErr w:type="gramStart"/>
      <w:r w:rsidRPr="00FE51AA">
        <w:t>………………………………………..</w:t>
      </w:r>
      <w:proofErr w:type="gramEnd"/>
    </w:p>
    <w:p w:rsidR="00075F72" w:rsidRPr="00FE51AA" w:rsidRDefault="00075F72" w:rsidP="00075F72">
      <w:pPr>
        <w:ind w:firstLine="720"/>
        <w:jc w:val="both"/>
      </w:pPr>
      <w:r w:rsidRPr="00FE51AA">
        <w:t xml:space="preserve">c) MALZEME  </w:t>
      </w:r>
      <w:proofErr w:type="gramStart"/>
      <w:r w:rsidRPr="00FE51AA">
        <w:t>deyimi , sözleşme</w:t>
      </w:r>
      <w:proofErr w:type="gramEnd"/>
      <w:r w:rsidRPr="00FE51AA">
        <w:t xml:space="preserve">  konusu  malzemeleri ,</w:t>
      </w:r>
    </w:p>
    <w:p w:rsidR="00075F72" w:rsidRPr="00FE51AA" w:rsidRDefault="00075F72" w:rsidP="00075F72">
      <w:pPr>
        <w:ind w:firstLine="720"/>
        <w:jc w:val="both"/>
      </w:pPr>
      <w:r w:rsidRPr="00FE51AA">
        <w:t xml:space="preserve">d) </w:t>
      </w:r>
      <w:proofErr w:type="gramStart"/>
      <w:r w:rsidRPr="00FE51AA">
        <w:t>PARTİ  deyimi</w:t>
      </w:r>
      <w:proofErr w:type="gramEnd"/>
      <w:r w:rsidRPr="00FE51AA">
        <w:t xml:space="preserve">, malzemenin  bölümlere ayrılması öngörülmüş  olması  halinde  her  bir  bölümünü, </w:t>
      </w:r>
    </w:p>
    <w:p w:rsidR="00075F72" w:rsidRPr="00FE51AA" w:rsidRDefault="00075F72" w:rsidP="00075F72">
      <w:pPr>
        <w:ind w:firstLine="720"/>
        <w:jc w:val="both"/>
      </w:pPr>
      <w:r w:rsidRPr="00FE51AA">
        <w:t xml:space="preserve">e) </w:t>
      </w:r>
      <w:proofErr w:type="gramStart"/>
      <w:r w:rsidRPr="00FE51AA">
        <w:t>SÖZLEŞME  deyimi</w:t>
      </w:r>
      <w:proofErr w:type="gramEnd"/>
      <w:r w:rsidRPr="00FE51AA">
        <w:t>, bu  sözleşme  ile  eklerini  ifade  eder.</w:t>
      </w:r>
    </w:p>
    <w:p w:rsidR="00075F72" w:rsidRPr="00FE51AA" w:rsidRDefault="00075F72" w:rsidP="00075F72">
      <w:pPr>
        <w:ind w:left="1980" w:hanging="180"/>
        <w:jc w:val="both"/>
      </w:pPr>
    </w:p>
    <w:p w:rsidR="00075F72" w:rsidRPr="00FE51AA" w:rsidRDefault="00075F72" w:rsidP="00075F72">
      <w:pPr>
        <w:jc w:val="both"/>
        <w:rPr>
          <w:b/>
        </w:rPr>
      </w:pPr>
      <w:proofErr w:type="gramStart"/>
      <w:r w:rsidRPr="00FE51AA">
        <w:rPr>
          <w:b/>
        </w:rPr>
        <w:t>Madde  4</w:t>
      </w:r>
      <w:proofErr w:type="gramEnd"/>
      <w:r w:rsidRPr="00FE51AA">
        <w:rPr>
          <w:b/>
        </w:rPr>
        <w:t>- Sözleşmenin  Konusu;</w:t>
      </w:r>
    </w:p>
    <w:p w:rsidR="00075F72" w:rsidRPr="00FE51AA" w:rsidRDefault="00075F72" w:rsidP="00075F72">
      <w:pPr>
        <w:jc w:val="both"/>
        <w:rPr>
          <w:b/>
        </w:rPr>
      </w:pPr>
      <w:r w:rsidRPr="00FE51AA">
        <w:rPr>
          <w:b/>
        </w:rPr>
        <w:t xml:space="preserve">EÜAŞ Genel Müdürlüğü Birecik Nizip HES İşletme Müdürlüğün ’de bulunan Yaklaşık </w:t>
      </w:r>
      <w:r w:rsidR="00AA7003" w:rsidRPr="00FE51AA">
        <w:rPr>
          <w:b/>
        </w:rPr>
        <w:t>38</w:t>
      </w:r>
      <w:r w:rsidR="00AC1196">
        <w:rPr>
          <w:b/>
        </w:rPr>
        <w:t>.</w:t>
      </w:r>
      <w:r w:rsidR="00AA7003" w:rsidRPr="00FE51AA">
        <w:rPr>
          <w:b/>
        </w:rPr>
        <w:t>340 kg dolu kavlak Antep Fıstığı ve 8</w:t>
      </w:r>
      <w:r w:rsidR="00AC1196">
        <w:rPr>
          <w:b/>
        </w:rPr>
        <w:t>.</w:t>
      </w:r>
      <w:r w:rsidR="00AA7003" w:rsidRPr="00FE51AA">
        <w:rPr>
          <w:b/>
        </w:rPr>
        <w:t>900 kg boş kavlak Antep fıstığı</w:t>
      </w:r>
      <w:r w:rsidRPr="00FE51AA">
        <w:rPr>
          <w:b/>
        </w:rPr>
        <w:t xml:space="preserve"> satış işidir.</w:t>
      </w:r>
    </w:p>
    <w:p w:rsidR="00075F72" w:rsidRPr="00FE51AA" w:rsidRDefault="00075F72" w:rsidP="00075F72">
      <w:pPr>
        <w:ind w:left="1980" w:hanging="1980"/>
        <w:jc w:val="both"/>
        <w:rPr>
          <w:b/>
        </w:rPr>
      </w:pPr>
    </w:p>
    <w:p w:rsidR="00075F72" w:rsidRPr="00FE51AA" w:rsidRDefault="00075F72" w:rsidP="00075F72">
      <w:pPr>
        <w:ind w:left="1980" w:hanging="1980"/>
        <w:jc w:val="both"/>
        <w:rPr>
          <w:b/>
        </w:rPr>
      </w:pPr>
    </w:p>
    <w:p w:rsidR="00075F72" w:rsidRPr="00FE51AA" w:rsidRDefault="00075F72" w:rsidP="00075F72">
      <w:pPr>
        <w:rPr>
          <w:b/>
          <w:u w:val="single"/>
        </w:rPr>
      </w:pPr>
      <w:bookmarkStart w:id="0" w:name="_GoBack"/>
      <w:bookmarkEnd w:id="0"/>
    </w:p>
    <w:p w:rsidR="00075F72" w:rsidRPr="00FE51AA" w:rsidRDefault="00075F72" w:rsidP="00075F72">
      <w:pPr>
        <w:rPr>
          <w:b/>
          <w:u w:val="single"/>
        </w:rPr>
      </w:pPr>
    </w:p>
    <w:p w:rsidR="00075F72" w:rsidRPr="00FE51AA" w:rsidRDefault="00075F72" w:rsidP="00075F72">
      <w:pPr>
        <w:rPr>
          <w:b/>
          <w:u w:val="single"/>
        </w:rPr>
      </w:pPr>
    </w:p>
    <w:p w:rsidR="00075F72" w:rsidRPr="00FE51AA" w:rsidRDefault="00075F72" w:rsidP="00075F72">
      <w:pPr>
        <w:rPr>
          <w:b/>
          <w:u w:val="single"/>
        </w:rPr>
      </w:pPr>
    </w:p>
    <w:p w:rsidR="00075F72" w:rsidRPr="00FE51AA" w:rsidRDefault="00075F72" w:rsidP="00075F72">
      <w:pPr>
        <w:jc w:val="both"/>
        <w:rPr>
          <w:b/>
        </w:rPr>
      </w:pPr>
    </w:p>
    <w:p w:rsidR="00075F72" w:rsidRPr="00FE51AA" w:rsidRDefault="00075F72" w:rsidP="00075F72">
      <w:pPr>
        <w:ind w:left="1980" w:hanging="1980"/>
        <w:jc w:val="both"/>
        <w:rPr>
          <w:b/>
        </w:rPr>
      </w:pPr>
    </w:p>
    <w:p w:rsidR="00075F72" w:rsidRPr="00FE51AA" w:rsidRDefault="00075F72" w:rsidP="00075F72">
      <w:pPr>
        <w:ind w:left="1980" w:hanging="1980"/>
        <w:jc w:val="both"/>
        <w:rPr>
          <w:b/>
        </w:rPr>
      </w:pPr>
    </w:p>
    <w:p w:rsidR="00075F72" w:rsidRPr="00FE51AA" w:rsidRDefault="00075F72" w:rsidP="00075F72">
      <w:pPr>
        <w:ind w:left="1980" w:hanging="1980"/>
        <w:jc w:val="both"/>
        <w:rPr>
          <w:b/>
        </w:rPr>
      </w:pPr>
      <w:r w:rsidRPr="00FE51AA">
        <w:rPr>
          <w:b/>
        </w:rPr>
        <w:t xml:space="preserve">Madde 5 - </w:t>
      </w:r>
      <w:proofErr w:type="gramStart"/>
      <w:r w:rsidRPr="00FE51AA">
        <w:rPr>
          <w:b/>
        </w:rPr>
        <w:t>Sözleşmenin  Kapsamı</w:t>
      </w:r>
      <w:proofErr w:type="gramEnd"/>
      <w:r w:rsidRPr="00FE51AA">
        <w:rPr>
          <w:b/>
        </w:rPr>
        <w:t xml:space="preserve">  ve  Tutarı; </w:t>
      </w:r>
    </w:p>
    <w:p w:rsidR="00075F72" w:rsidRPr="00FE51AA" w:rsidRDefault="00075F72" w:rsidP="00075F72">
      <w:pPr>
        <w:ind w:firstLine="720"/>
      </w:pPr>
      <w:r w:rsidRPr="00FE51AA">
        <w:rPr>
          <w:b/>
        </w:rPr>
        <w:t xml:space="preserve">4. maddede belirtilen Antep Fıstığının toplam </w:t>
      </w:r>
      <w:proofErr w:type="gramStart"/>
      <w:r w:rsidRPr="00FE51AA">
        <w:rPr>
          <w:b/>
        </w:rPr>
        <w:t>………………..</w:t>
      </w:r>
      <w:proofErr w:type="gramEnd"/>
      <w:r w:rsidRPr="00FE51AA">
        <w:rPr>
          <w:b/>
        </w:rPr>
        <w:t xml:space="preserve"> TL ve  %1 KDV’si:  </w:t>
      </w:r>
      <w:proofErr w:type="gramStart"/>
      <w:r w:rsidRPr="00FE51AA">
        <w:rPr>
          <w:b/>
        </w:rPr>
        <w:t>……………..</w:t>
      </w:r>
      <w:proofErr w:type="gramEnd"/>
      <w:r w:rsidRPr="00FE51AA">
        <w:rPr>
          <w:b/>
        </w:rPr>
        <w:t xml:space="preserve">  TL dahil, Toplam </w:t>
      </w:r>
      <w:proofErr w:type="gramStart"/>
      <w:r w:rsidRPr="00FE51AA">
        <w:rPr>
          <w:b/>
        </w:rPr>
        <w:t>………………….</w:t>
      </w:r>
      <w:proofErr w:type="gramEnd"/>
      <w:r w:rsidRPr="00FE51AA">
        <w:rPr>
          <w:b/>
        </w:rPr>
        <w:t xml:space="preserve">TL (……………………………) bedelle </w:t>
      </w:r>
      <w:r w:rsidRPr="00FE51AA">
        <w:t xml:space="preserve">………………………………………………………………... </w:t>
      </w:r>
      <w:proofErr w:type="gramStart"/>
      <w:r w:rsidRPr="00FE51AA">
        <w:rPr>
          <w:b/>
        </w:rPr>
        <w:t>firmasına  dalında</w:t>
      </w:r>
      <w:proofErr w:type="gramEnd"/>
      <w:r w:rsidRPr="00FE51AA">
        <w:rPr>
          <w:b/>
        </w:rPr>
        <w:t xml:space="preserve"> satışı işidir.</w:t>
      </w:r>
    </w:p>
    <w:p w:rsidR="00075F72" w:rsidRPr="00FE51AA" w:rsidRDefault="00075F72" w:rsidP="00075F72">
      <w:pPr>
        <w:ind w:left="1980" w:hanging="1980"/>
        <w:jc w:val="both"/>
        <w:rPr>
          <w:b/>
        </w:rPr>
      </w:pPr>
    </w:p>
    <w:p w:rsidR="00075F72" w:rsidRPr="00FE51AA" w:rsidRDefault="00075F72" w:rsidP="00075F72">
      <w:pPr>
        <w:jc w:val="both"/>
        <w:rPr>
          <w:b/>
        </w:rPr>
      </w:pPr>
      <w:r w:rsidRPr="00FE51AA">
        <w:rPr>
          <w:b/>
        </w:rPr>
        <w:t>Madde 6 - Teminatlar</w:t>
      </w:r>
    </w:p>
    <w:p w:rsidR="00075F72" w:rsidRPr="00FE51AA" w:rsidRDefault="00075F72" w:rsidP="00075F72">
      <w:pPr>
        <w:ind w:firstLine="720"/>
        <w:jc w:val="both"/>
      </w:pPr>
      <w:r w:rsidRPr="00FE51AA">
        <w:rPr>
          <w:b/>
        </w:rPr>
        <w:t>a)</w:t>
      </w:r>
      <w:r w:rsidRPr="00FE51AA">
        <w:t xml:space="preserve"> </w:t>
      </w:r>
      <w:r w:rsidRPr="00FE51AA">
        <w:rPr>
          <w:b/>
        </w:rPr>
        <w:t xml:space="preserve">Kesin  Teminat </w:t>
      </w:r>
      <w:r w:rsidRPr="00FE51AA">
        <w:t xml:space="preserve">: Bu işin kesin teminat miktarı; </w:t>
      </w:r>
      <w:r w:rsidR="00FE51AA" w:rsidRPr="00FE51AA">
        <w:t>100.000TL (</w:t>
      </w:r>
      <w:proofErr w:type="spellStart"/>
      <w:r w:rsidR="00FE51AA" w:rsidRPr="00FE51AA">
        <w:t>yüzbintürklirası</w:t>
      </w:r>
      <w:proofErr w:type="spellEnd"/>
      <w:r w:rsidR="00FE51AA" w:rsidRPr="00FE51AA">
        <w:t xml:space="preserve">) </w:t>
      </w:r>
      <w:r w:rsidRPr="00FE51AA">
        <w:t xml:space="preserve">olup, Yüklenici bu işe ilişkin olarak </w:t>
      </w:r>
      <w:proofErr w:type="gramStart"/>
      <w:r w:rsidRPr="00FE51AA">
        <w:t>………………</w:t>
      </w:r>
      <w:proofErr w:type="gramEnd"/>
      <w:r w:rsidRPr="00FE51AA">
        <w:t xml:space="preserve"> TL (</w:t>
      </w:r>
      <w:proofErr w:type="gramStart"/>
      <w:r w:rsidRPr="00FE51AA">
        <w:t>………………….</w:t>
      </w:r>
      <w:proofErr w:type="gramEnd"/>
      <w:r w:rsidRPr="00FE51AA">
        <w:t xml:space="preserve">) kesin teminat vermiştir. </w:t>
      </w:r>
    </w:p>
    <w:p w:rsidR="00075F72" w:rsidRPr="00FE51AA" w:rsidRDefault="00075F72" w:rsidP="00075F72">
      <w:pPr>
        <w:tabs>
          <w:tab w:val="left" w:pos="4500"/>
        </w:tabs>
        <w:ind w:firstLine="720"/>
        <w:jc w:val="both"/>
        <w:rPr>
          <w:b/>
        </w:rPr>
      </w:pPr>
      <w:r w:rsidRPr="00FE51AA">
        <w:rPr>
          <w:b/>
        </w:rPr>
        <w:t xml:space="preserve">b) </w:t>
      </w:r>
      <w:r w:rsidRPr="00FE51AA">
        <w:t xml:space="preserve">Kesin </w:t>
      </w:r>
      <w:proofErr w:type="gramStart"/>
      <w:r w:rsidRPr="00FE51AA">
        <w:t>Teminat  şartsız</w:t>
      </w:r>
      <w:proofErr w:type="gramEnd"/>
      <w:r w:rsidRPr="00FE51AA">
        <w:t xml:space="preserve">  olacaktır.</w:t>
      </w:r>
    </w:p>
    <w:p w:rsidR="00075F72" w:rsidRPr="00FE51AA" w:rsidRDefault="00075F72" w:rsidP="00075F72">
      <w:pPr>
        <w:tabs>
          <w:tab w:val="left" w:pos="4500"/>
        </w:tabs>
        <w:ind w:firstLine="720"/>
        <w:jc w:val="both"/>
      </w:pPr>
      <w:r w:rsidRPr="00FE51AA">
        <w:rPr>
          <w:b/>
        </w:rPr>
        <w:t>c)</w:t>
      </w:r>
      <w:r w:rsidRPr="00FE51AA">
        <w:t xml:space="preserve"> </w:t>
      </w:r>
      <w:proofErr w:type="gramStart"/>
      <w:r w:rsidRPr="00FE51AA">
        <w:t>Yüklenici  kesin</w:t>
      </w:r>
      <w:proofErr w:type="gramEnd"/>
      <w:r w:rsidRPr="00FE51AA">
        <w:t xml:space="preserve">  teminatı  siparişin  kendisine  tebliğinden  itibaren  10  takvim  günü  içerisinde  </w:t>
      </w:r>
      <w:proofErr w:type="spellStart"/>
      <w:r w:rsidRPr="00FE51AA">
        <w:t>EÜAŞ’a</w:t>
      </w:r>
      <w:proofErr w:type="spellEnd"/>
      <w:r w:rsidRPr="00FE51AA">
        <w:t xml:space="preserve">  vermeye  mecb</w:t>
      </w:r>
      <w:r w:rsidR="00B33AD2" w:rsidRPr="00FE51AA">
        <w:t>urdur.</w:t>
      </w:r>
    </w:p>
    <w:p w:rsidR="00075F72" w:rsidRPr="00FE51AA" w:rsidRDefault="00075F72" w:rsidP="00075F72">
      <w:pPr>
        <w:tabs>
          <w:tab w:val="left" w:pos="4500"/>
        </w:tabs>
        <w:ind w:firstLine="720"/>
        <w:jc w:val="both"/>
      </w:pPr>
      <w:r w:rsidRPr="00FE51AA">
        <w:t>d)Bu iş ile ilgili verilecek kesin teminat en az 2(iki )ay süreli olacaktır.</w:t>
      </w:r>
    </w:p>
    <w:p w:rsidR="00075F72" w:rsidRPr="00FE51AA" w:rsidRDefault="00075F72" w:rsidP="00075F72">
      <w:pPr>
        <w:jc w:val="both"/>
        <w:rPr>
          <w:b/>
        </w:rPr>
      </w:pPr>
    </w:p>
    <w:p w:rsidR="00075F72" w:rsidRPr="00FE51AA" w:rsidRDefault="00075F72" w:rsidP="00075F72">
      <w:pPr>
        <w:jc w:val="both"/>
        <w:rPr>
          <w:b/>
        </w:rPr>
      </w:pPr>
      <w:r w:rsidRPr="00FE51AA">
        <w:rPr>
          <w:b/>
        </w:rPr>
        <w:t>Madde 7- Satış Bedelinin Tahsili</w:t>
      </w:r>
    </w:p>
    <w:p w:rsidR="00075F72" w:rsidRPr="00FE51AA" w:rsidRDefault="00075F72" w:rsidP="00075F72">
      <w:pPr>
        <w:pStyle w:val="3-NormalYaz"/>
        <w:spacing w:line="240" w:lineRule="exact"/>
        <w:rPr>
          <w:sz w:val="24"/>
          <w:szCs w:val="24"/>
          <w:lang w:eastAsia="tr-TR"/>
        </w:rPr>
      </w:pPr>
      <w:r w:rsidRPr="00FE51AA">
        <w:rPr>
          <w:b/>
        </w:rPr>
        <w:t>7.1</w:t>
      </w:r>
      <w:r w:rsidRPr="00FE51AA">
        <w:rPr>
          <w:sz w:val="24"/>
          <w:szCs w:val="24"/>
          <w:lang w:eastAsia="tr-TR"/>
        </w:rPr>
        <w:t xml:space="preserve">. İSTEKLİ sözleşme imzaladığı tarihten </w:t>
      </w:r>
      <w:proofErr w:type="gramStart"/>
      <w:r w:rsidRPr="00FE51AA">
        <w:rPr>
          <w:sz w:val="24"/>
          <w:szCs w:val="24"/>
          <w:lang w:eastAsia="tr-TR"/>
        </w:rPr>
        <w:t>itibaren  5</w:t>
      </w:r>
      <w:proofErr w:type="gramEnd"/>
      <w:r w:rsidRPr="00FE51AA">
        <w:rPr>
          <w:sz w:val="24"/>
          <w:szCs w:val="24"/>
          <w:lang w:eastAsia="tr-TR"/>
        </w:rPr>
        <w:t xml:space="preserve"> ( BEŞ ) iş günü zarfında satışa konu malzemenin, toplam satış bedeli ve KDV tutarını </w:t>
      </w:r>
      <w:r w:rsidRPr="00FE51AA">
        <w:rPr>
          <w:b/>
          <w:sz w:val="24"/>
          <w:szCs w:val="24"/>
          <w:lang w:eastAsia="tr-TR"/>
        </w:rPr>
        <w:t xml:space="preserve">Birecik Nizip </w:t>
      </w:r>
      <w:proofErr w:type="spellStart"/>
      <w:r w:rsidRPr="00FE51AA">
        <w:rPr>
          <w:b/>
          <w:sz w:val="24"/>
          <w:szCs w:val="24"/>
          <w:lang w:eastAsia="tr-TR"/>
        </w:rPr>
        <w:t>Hes</w:t>
      </w:r>
      <w:proofErr w:type="spellEnd"/>
      <w:r w:rsidRPr="00FE51AA">
        <w:rPr>
          <w:b/>
          <w:sz w:val="24"/>
          <w:szCs w:val="24"/>
          <w:lang w:eastAsia="tr-TR"/>
        </w:rPr>
        <w:t xml:space="preserve"> İşletme Müdürlüğü Vakıflar  Bankası</w:t>
      </w:r>
      <w:r w:rsidRPr="00FE51AA">
        <w:rPr>
          <w:sz w:val="24"/>
          <w:szCs w:val="24"/>
          <w:lang w:eastAsia="tr-TR"/>
        </w:rPr>
        <w:t xml:space="preserve"> </w:t>
      </w:r>
      <w:r w:rsidRPr="00FE51AA">
        <w:rPr>
          <w:b/>
          <w:sz w:val="24"/>
          <w:szCs w:val="24"/>
        </w:rPr>
        <w:t xml:space="preserve">TR74 0001 5001 5800 7305 3395 31 </w:t>
      </w:r>
      <w:proofErr w:type="spellStart"/>
      <w:r w:rsidRPr="00FE51AA">
        <w:rPr>
          <w:sz w:val="24"/>
          <w:szCs w:val="24"/>
          <w:lang w:eastAsia="tr-TR"/>
        </w:rPr>
        <w:t>nolu</w:t>
      </w:r>
      <w:proofErr w:type="spellEnd"/>
      <w:r w:rsidRPr="00FE51AA">
        <w:rPr>
          <w:sz w:val="24"/>
          <w:szCs w:val="24"/>
          <w:lang w:eastAsia="tr-TR"/>
        </w:rPr>
        <w:t xml:space="preserve"> hesabına yatırılacaktır. Satış konusu mal</w:t>
      </w:r>
      <w:r w:rsidR="00B33AD2" w:rsidRPr="00FE51AA">
        <w:rPr>
          <w:sz w:val="24"/>
          <w:szCs w:val="24"/>
          <w:lang w:eastAsia="tr-TR"/>
        </w:rPr>
        <w:t xml:space="preserve">zemelerin bedeli işaret edilen </w:t>
      </w:r>
      <w:r w:rsidRPr="00FE51AA">
        <w:rPr>
          <w:sz w:val="24"/>
          <w:szCs w:val="24"/>
          <w:lang w:eastAsia="tr-TR"/>
        </w:rPr>
        <w:t xml:space="preserve">süre (5 iş günü ) içerisinde yatırılmadığı takdirde firmanın kesin teminatı </w:t>
      </w:r>
      <w:r w:rsidR="00B33AD2" w:rsidRPr="00FE51AA">
        <w:rPr>
          <w:sz w:val="24"/>
          <w:szCs w:val="24"/>
          <w:lang w:eastAsia="tr-TR"/>
        </w:rPr>
        <w:t xml:space="preserve">irat </w:t>
      </w:r>
      <w:r w:rsidRPr="00FE51AA">
        <w:rPr>
          <w:sz w:val="24"/>
          <w:szCs w:val="24"/>
          <w:lang w:eastAsia="tr-TR"/>
        </w:rPr>
        <w:t>olarak kaydedilir.</w:t>
      </w:r>
    </w:p>
    <w:p w:rsidR="00075F72" w:rsidRPr="00FE51AA" w:rsidRDefault="00075F72" w:rsidP="00075F72">
      <w:pPr>
        <w:jc w:val="both"/>
      </w:pPr>
      <w:r w:rsidRPr="00FE51AA">
        <w:rPr>
          <w:b/>
        </w:rPr>
        <w:t>7.2.</w:t>
      </w:r>
      <w:r w:rsidRPr="00FE51AA">
        <w:t xml:space="preserve"> Ancak; Kg, metre gibi birimi üzerinden satılacak malzemelerin miktarı yaklaşık olduğundan, yapılan fiili tartımlarda (ölçümlerde) saptanan miktar, yaklaşık olarak gösterilen miktarı aşarsa, aradaki farka isabet eden mal bedeli, KDV, Sözleşme ve Karar Pulu tutarları İSTEKLİ tarafından tartı işlemini müteakip aynı yerde yatırılacaktır.</w:t>
      </w:r>
    </w:p>
    <w:p w:rsidR="00075F72" w:rsidRPr="00FE51AA" w:rsidRDefault="00075F72" w:rsidP="00075F72">
      <w:pPr>
        <w:jc w:val="both"/>
      </w:pPr>
    </w:p>
    <w:p w:rsidR="00075F72" w:rsidRPr="00FE51AA" w:rsidRDefault="00075F72" w:rsidP="00075F72">
      <w:pPr>
        <w:jc w:val="both"/>
        <w:rPr>
          <w:b/>
        </w:rPr>
      </w:pPr>
      <w:r w:rsidRPr="00FE51AA">
        <w:rPr>
          <w:b/>
        </w:rPr>
        <w:t xml:space="preserve">Madde 8 - </w:t>
      </w:r>
      <w:proofErr w:type="gramStart"/>
      <w:r w:rsidRPr="00FE51AA">
        <w:rPr>
          <w:b/>
        </w:rPr>
        <w:t>İşe  Başlama</w:t>
      </w:r>
      <w:proofErr w:type="gramEnd"/>
      <w:r w:rsidRPr="00FE51AA">
        <w:rPr>
          <w:b/>
        </w:rPr>
        <w:t xml:space="preserve">  ve  İş  Süresi</w:t>
      </w:r>
    </w:p>
    <w:p w:rsidR="00075F72" w:rsidRPr="00FE51AA" w:rsidRDefault="00075F72" w:rsidP="00075F72">
      <w:pPr>
        <w:jc w:val="both"/>
      </w:pPr>
      <w:r w:rsidRPr="00FE51AA">
        <w:rPr>
          <w:b/>
        </w:rPr>
        <w:t xml:space="preserve">8.1. </w:t>
      </w:r>
      <w:proofErr w:type="gramStart"/>
      <w:r w:rsidRPr="00FE51AA">
        <w:t>Sözleşmenin  yürürlüğe</w:t>
      </w:r>
      <w:proofErr w:type="gramEnd"/>
      <w:r w:rsidRPr="00FE51AA">
        <w:t xml:space="preserve">  girdiği  gün  aksine  bir  hüküm  yoksa, işe  başlama  tarihi olup, iş tamamlanıp hiçbir sorun kalmayıncaya kadar bu sözleşme yürürlükte kalacaktır. </w:t>
      </w:r>
    </w:p>
    <w:p w:rsidR="00075F72" w:rsidRPr="00FE51AA" w:rsidRDefault="00075F72" w:rsidP="00075F72">
      <w:pPr>
        <w:jc w:val="both"/>
      </w:pPr>
      <w:r w:rsidRPr="00FE51AA">
        <w:rPr>
          <w:b/>
        </w:rPr>
        <w:t xml:space="preserve">8.2. </w:t>
      </w:r>
      <w:r w:rsidRPr="00FE51AA">
        <w:t>İşin süreleri Teknik Şartname veya Malzeme Listesinde belirtilmiş olup, söz konusu malzemeler sürelerinde tamamen teslim alınmış (İşletmeden çekilmiş) olacaktır.</w:t>
      </w:r>
    </w:p>
    <w:p w:rsidR="00075F72" w:rsidRPr="00FE51AA" w:rsidRDefault="00075F72" w:rsidP="00B33AD2">
      <w:pPr>
        <w:jc w:val="both"/>
        <w:rPr>
          <w:u w:val="single"/>
        </w:rPr>
      </w:pPr>
    </w:p>
    <w:p w:rsidR="00075F72" w:rsidRPr="00FE51AA" w:rsidRDefault="00075F72" w:rsidP="00075F72">
      <w:pPr>
        <w:ind w:left="1080" w:hanging="1080"/>
        <w:jc w:val="both"/>
        <w:rPr>
          <w:b/>
        </w:rPr>
      </w:pPr>
      <w:r w:rsidRPr="00FE51AA">
        <w:rPr>
          <w:b/>
        </w:rPr>
        <w:t xml:space="preserve">Madde 9 – </w:t>
      </w:r>
      <w:r w:rsidRPr="00FE51AA">
        <w:rPr>
          <w:b/>
          <w:color w:val="000000"/>
        </w:rPr>
        <w:t>Teslim Tesellüm İşlemleri</w:t>
      </w:r>
    </w:p>
    <w:p w:rsidR="00075F72" w:rsidRPr="00FE51AA" w:rsidRDefault="00075F72" w:rsidP="00075F72">
      <w:pPr>
        <w:jc w:val="both"/>
      </w:pPr>
      <w:r w:rsidRPr="00FE51AA">
        <w:rPr>
          <w:b/>
        </w:rPr>
        <w:t>9.1.</w:t>
      </w:r>
      <w:r w:rsidRPr="00FE51AA">
        <w:t xml:space="preserve"> Bedeli yatırılan teklif mektubunda ve satış teklif isteme idari şartnamesinin 2. maddesinde belirtilen malzeme, İşletme Müdürlüğünce Tutanakla Yüklenici (alıcı) firmaya teslim edilecektir. </w:t>
      </w:r>
    </w:p>
    <w:p w:rsidR="00075F72" w:rsidRPr="00FE51AA" w:rsidRDefault="00075F72" w:rsidP="00075F72">
      <w:pPr>
        <w:jc w:val="both"/>
      </w:pPr>
      <w:r w:rsidRPr="00FE51AA">
        <w:tab/>
        <w:t>Teslim esnasında, şartnamede ve teklif mektubunda belirtilen miktara oranla bir fazlalık meydana gelirse, alıcı bu miktarın %50’sini karşılayan fazlalığı aynı fiyat üzerinden almaya zorunlu, daha fazlasını alıp almamakta serbesttir. Bu durumda alıcıya ana siparişin iş süresi ile orantılı ek süre verilecektir. Alıcının satış konusu malzemelerin %50’sine kadar olan fazlasını almaması durumunda ise kat’i teminatı Şirketimize gelir kaydedilecektir.</w:t>
      </w:r>
    </w:p>
    <w:p w:rsidR="00075F72" w:rsidRPr="00FE51AA" w:rsidRDefault="00075F72" w:rsidP="00075F72">
      <w:pPr>
        <w:jc w:val="both"/>
      </w:pPr>
      <w:r w:rsidRPr="00FE51AA">
        <w:tab/>
        <w:t>Yaklaşık miktarı üzerinden satılan malzemelerin noksan gelmesi halinde noksan gelen miktarın tutarı hesap edilerek iade edilir. Ve bu noksanlıktan dolayı alıcı bir hak iddiasında bulunamaz.</w:t>
      </w:r>
    </w:p>
    <w:p w:rsidR="00075F72" w:rsidRPr="00FE51AA" w:rsidRDefault="00075F72" w:rsidP="00075F72">
      <w:pPr>
        <w:jc w:val="both"/>
      </w:pPr>
      <w:r w:rsidRPr="00FE51AA">
        <w:tab/>
        <w:t xml:space="preserve">Yükleme, nakliye, boşaltma </w:t>
      </w:r>
      <w:proofErr w:type="spellStart"/>
      <w:r w:rsidRPr="00FE51AA">
        <w:t>v.s</w:t>
      </w:r>
      <w:proofErr w:type="spellEnd"/>
      <w:r w:rsidRPr="00FE51AA">
        <w:t xml:space="preserve"> işlem ile Teslim – Tesellüme ait masraflar alıcıya ait olacaktır.   </w:t>
      </w:r>
    </w:p>
    <w:p w:rsidR="00075F72" w:rsidRPr="00FE51AA" w:rsidRDefault="00075F72" w:rsidP="00075F72">
      <w:pPr>
        <w:jc w:val="both"/>
      </w:pPr>
      <w:r w:rsidRPr="00FE51AA">
        <w:rPr>
          <w:b/>
        </w:rPr>
        <w:lastRenderedPageBreak/>
        <w:t>9.2.</w:t>
      </w:r>
      <w:r w:rsidRPr="00FE51AA">
        <w:t xml:space="preserve"> Ağır malın yüklenmesi işi, iş durumu uygun olduğu takdirde kira talimatnamemizde belirtilen bedel üzerinden Şirketimize ait iş makinalarından yararlanmak suretiyle yapılabilir.</w:t>
      </w:r>
    </w:p>
    <w:p w:rsidR="00075F72" w:rsidRPr="00FE51AA" w:rsidRDefault="00075F72" w:rsidP="00075F72">
      <w:pPr>
        <w:jc w:val="both"/>
      </w:pPr>
      <w:r w:rsidRPr="00FE51AA">
        <w:rPr>
          <w:b/>
        </w:rPr>
        <w:t>9.3.</w:t>
      </w:r>
      <w:r w:rsidRPr="00FE51AA">
        <w:t xml:space="preserve"> Bedel ödenmesi ile malın tesellümüne başlanması arasında geçen zaman </w:t>
      </w:r>
      <w:r w:rsidRPr="00FE51AA">
        <w:rPr>
          <w:b/>
        </w:rPr>
        <w:t>3 (Üç)  iş günü,</w:t>
      </w:r>
      <w:r w:rsidRPr="00FE51AA">
        <w:t xml:space="preserve"> sahadan </w:t>
      </w:r>
      <w:r w:rsidR="00FE51AA" w:rsidRPr="00FE51AA">
        <w:t>kaldırma müddeti ise 8. maddede</w:t>
      </w:r>
      <w:r w:rsidRPr="00FE51AA">
        <w:t xml:space="preserve"> kayıtlı iş süresini geçemez. Belirtilen günü geçmesi halinde her geçen gün için sözleşme bedelinin %05’i (binde beşi) nispetinde ardiye ücreti alınır. Gecikme </w:t>
      </w:r>
      <w:r w:rsidR="00FE51AA" w:rsidRPr="00FE51AA">
        <w:t>20 (yirmi) takvim günü aştığı takdirde EÜAŞ cezayı devam</w:t>
      </w:r>
      <w:r w:rsidRPr="00FE51AA">
        <w:t xml:space="preserve"> </w:t>
      </w:r>
      <w:r w:rsidR="00FE51AA" w:rsidRPr="00FE51AA">
        <w:t xml:space="preserve">ettirmekte veya </w:t>
      </w:r>
      <w:r w:rsidRPr="00FE51AA">
        <w:t>sözleşmeyi feshetmekte serbesttir. Bu durumda kalan malın bedeli iade edilemeyeceği gibi kati teminatı da irat kaydedilir. Satılan malın eksilmesi veya</w:t>
      </w:r>
      <w:r w:rsidRPr="00FE51AA">
        <w:rPr>
          <w:b/>
        </w:rPr>
        <w:t xml:space="preserve"> </w:t>
      </w:r>
      <w:r w:rsidRPr="00FE51AA">
        <w:t xml:space="preserve">kaybolmasından dolayı EÜAŞ hiçbir sorumluluk kabul etmez.   </w:t>
      </w:r>
    </w:p>
    <w:p w:rsidR="00075F72" w:rsidRPr="00FE51AA" w:rsidRDefault="00075F72" w:rsidP="00075F72">
      <w:pPr>
        <w:jc w:val="both"/>
      </w:pPr>
    </w:p>
    <w:p w:rsidR="00075F72" w:rsidRPr="00FE51AA" w:rsidRDefault="00075F72" w:rsidP="00075F72">
      <w:pPr>
        <w:jc w:val="both"/>
        <w:rPr>
          <w:b/>
        </w:rPr>
      </w:pPr>
      <w:r w:rsidRPr="00FE51AA">
        <w:rPr>
          <w:b/>
        </w:rPr>
        <w:t>Madde 10 – Fatura</w:t>
      </w:r>
    </w:p>
    <w:p w:rsidR="00075F72" w:rsidRPr="00FE51AA" w:rsidRDefault="00075F72" w:rsidP="00075F72">
      <w:pPr>
        <w:jc w:val="both"/>
        <w:rPr>
          <w:b/>
        </w:rPr>
      </w:pPr>
      <w:r w:rsidRPr="00FE51AA">
        <w:rPr>
          <w:b/>
        </w:rPr>
        <w:t>Satışa ait faturalar, Teslim Tutanağına istinaden EÜA</w:t>
      </w:r>
      <w:r w:rsidR="00FE51AA" w:rsidRPr="00FE51AA">
        <w:rPr>
          <w:b/>
        </w:rPr>
        <w:t xml:space="preserve">Ş tarafından düzenlenir. Kısmi </w:t>
      </w:r>
      <w:r w:rsidRPr="00FE51AA">
        <w:rPr>
          <w:b/>
        </w:rPr>
        <w:t>satı</w:t>
      </w:r>
      <w:r w:rsidR="00FE51AA" w:rsidRPr="00FE51AA">
        <w:rPr>
          <w:b/>
        </w:rPr>
        <w:t xml:space="preserve">ş ve teslimlerde de yukarıdaki </w:t>
      </w:r>
      <w:proofErr w:type="gramStart"/>
      <w:r w:rsidRPr="00FE51AA">
        <w:rPr>
          <w:b/>
        </w:rPr>
        <w:t>esaslara  göre</w:t>
      </w:r>
      <w:proofErr w:type="gramEnd"/>
      <w:r w:rsidRPr="00FE51AA">
        <w:rPr>
          <w:b/>
        </w:rPr>
        <w:t xml:space="preserve">  işlem yapılır.</w:t>
      </w:r>
    </w:p>
    <w:p w:rsidR="00075F72" w:rsidRPr="00FE51AA" w:rsidRDefault="00075F72" w:rsidP="00075F72">
      <w:pPr>
        <w:jc w:val="both"/>
        <w:rPr>
          <w:b/>
        </w:rPr>
      </w:pPr>
    </w:p>
    <w:p w:rsidR="00075F72" w:rsidRPr="00FE51AA" w:rsidRDefault="00075F72" w:rsidP="00075F72">
      <w:pPr>
        <w:pStyle w:val="Balk1"/>
        <w:spacing w:line="240" w:lineRule="atLeast"/>
      </w:pPr>
      <w:r w:rsidRPr="00FE51AA">
        <w:t>Madde 11- Süre Uzatımı Verilebilecek Haller ve Şartları</w:t>
      </w:r>
    </w:p>
    <w:p w:rsidR="00075F72" w:rsidRPr="00FE51AA" w:rsidRDefault="00075F72" w:rsidP="00075F72">
      <w:pPr>
        <w:spacing w:line="240" w:lineRule="atLeast"/>
        <w:jc w:val="both"/>
      </w:pPr>
      <w:r w:rsidRPr="00FE51AA">
        <w:rPr>
          <w:b/>
        </w:rPr>
        <w:t>Mücbir Sebepler:</w:t>
      </w:r>
      <w:r w:rsidRPr="00FE51AA">
        <w:t xml:space="preserve"> EÜAŞ; Yükleniciden kaynaklanan bir kusurdan ileri gelmemiş ve taahhüdün yerine getirilmesine engel nitelikte olması, Yüklenicinin bu engeli ortadan kaldırmaya gücünün yetmemiş bulunması, mücbir sebebin meydana geldiği tarihi izleyen 20 (yirmi) takvim g</w:t>
      </w:r>
      <w:r w:rsidR="00FE51AA" w:rsidRPr="00FE51AA">
        <w:t xml:space="preserve">ünü içinde Yüklenicinin </w:t>
      </w:r>
      <w:proofErr w:type="spellStart"/>
      <w:r w:rsidR="00FE51AA" w:rsidRPr="00FE51AA">
        <w:t>EÜAŞ’a</w:t>
      </w:r>
      <w:proofErr w:type="spellEnd"/>
      <w:r w:rsidR="00FE51AA" w:rsidRPr="00FE51AA">
        <w:t xml:space="preserve"> </w:t>
      </w:r>
      <w:r w:rsidRPr="00FE51AA">
        <w:t>yazılı olarak bildirimde bulunması ve bu durumu yetkili merciler tarafından belgelendirilmesi kaydıyla aşağıda belirtilen halleri mücbir sebep olarak kabul eder.</w:t>
      </w:r>
    </w:p>
    <w:p w:rsidR="00075F72" w:rsidRPr="00FE51AA" w:rsidRDefault="00075F72" w:rsidP="00075F72">
      <w:pPr>
        <w:spacing w:line="240" w:lineRule="atLeast"/>
        <w:jc w:val="both"/>
      </w:pPr>
    </w:p>
    <w:p w:rsidR="00075F72" w:rsidRPr="00FE51AA" w:rsidRDefault="00075F72" w:rsidP="00075F72">
      <w:pPr>
        <w:ind w:firstLine="720"/>
        <w:jc w:val="both"/>
        <w:rPr>
          <w:b/>
          <w:u w:val="single"/>
        </w:rPr>
      </w:pPr>
      <w:r w:rsidRPr="00FE51AA">
        <w:rPr>
          <w:b/>
          <w:u w:val="single"/>
        </w:rPr>
        <w:t xml:space="preserve">a) </w:t>
      </w:r>
      <w:proofErr w:type="gramStart"/>
      <w:r w:rsidRPr="00FE51AA">
        <w:rPr>
          <w:b/>
          <w:u w:val="single"/>
        </w:rPr>
        <w:t>Zorunlu  Nedenler</w:t>
      </w:r>
      <w:proofErr w:type="gramEnd"/>
      <w:r w:rsidRPr="00FE51AA">
        <w:rPr>
          <w:b/>
          <w:u w:val="single"/>
        </w:rPr>
        <w:t>:</w:t>
      </w:r>
    </w:p>
    <w:p w:rsidR="00075F72" w:rsidRPr="00FE51AA" w:rsidRDefault="00075F72" w:rsidP="00075F72">
      <w:pPr>
        <w:ind w:firstLine="720"/>
        <w:jc w:val="both"/>
      </w:pPr>
      <w:proofErr w:type="gramStart"/>
      <w:r w:rsidRPr="00FE51AA">
        <w:t>Zorunlu  neden</w:t>
      </w:r>
      <w:proofErr w:type="gramEnd"/>
      <w:r w:rsidRPr="00FE51AA">
        <w:t xml:space="preserve">  sözleşme  taraflarının  denetim  ve  hatası  dışında  ortaya  çıkan  ve  sözleşmenin  uygulanmasını  kısmen  veya  tamamen  engelleyen  durumlar  olup  </w:t>
      </w:r>
      <w:proofErr w:type="spellStart"/>
      <w:r w:rsidRPr="00FE51AA">
        <w:t>başlıcaları</w:t>
      </w:r>
      <w:proofErr w:type="spellEnd"/>
      <w:r w:rsidRPr="00FE51AA">
        <w:t xml:space="preserve">  aşağıda  belirtilmiştir.</w:t>
      </w:r>
    </w:p>
    <w:p w:rsidR="00075F72" w:rsidRPr="00FE51AA" w:rsidRDefault="00075F72" w:rsidP="00075F72">
      <w:pPr>
        <w:ind w:firstLine="720"/>
        <w:jc w:val="both"/>
      </w:pPr>
      <w:r w:rsidRPr="00FE51AA">
        <w:t>1- Yangın</w:t>
      </w:r>
    </w:p>
    <w:p w:rsidR="00075F72" w:rsidRPr="00FE51AA" w:rsidRDefault="00075F72" w:rsidP="00075F72">
      <w:pPr>
        <w:ind w:firstLine="720"/>
        <w:jc w:val="both"/>
      </w:pPr>
      <w:r w:rsidRPr="00FE51AA">
        <w:t xml:space="preserve">2- Su  </w:t>
      </w:r>
      <w:proofErr w:type="gramStart"/>
      <w:r w:rsidRPr="00FE51AA">
        <w:t>taşkını , sel</w:t>
      </w:r>
      <w:proofErr w:type="gramEnd"/>
      <w:r w:rsidRPr="00FE51AA">
        <w:t xml:space="preserve"> , kasırga , deprem ve  benzeri  doğal  afetler ,</w:t>
      </w:r>
    </w:p>
    <w:p w:rsidR="00075F72" w:rsidRPr="00FE51AA" w:rsidRDefault="00075F72" w:rsidP="00075F72">
      <w:pPr>
        <w:ind w:firstLine="720"/>
        <w:jc w:val="both"/>
      </w:pPr>
      <w:r w:rsidRPr="00FE51AA">
        <w:t xml:space="preserve">3- Salgın  </w:t>
      </w:r>
      <w:proofErr w:type="gramStart"/>
      <w:r w:rsidRPr="00FE51AA">
        <w:t>hastalıklar ,</w:t>
      </w:r>
      <w:proofErr w:type="gramEnd"/>
      <w:r w:rsidRPr="00FE51AA">
        <w:t xml:space="preserve"> </w:t>
      </w:r>
    </w:p>
    <w:p w:rsidR="00075F72" w:rsidRPr="00FE51AA" w:rsidRDefault="00075F72" w:rsidP="00075F72">
      <w:pPr>
        <w:ind w:firstLine="720"/>
        <w:jc w:val="both"/>
      </w:pPr>
      <w:r w:rsidRPr="00FE51AA">
        <w:t xml:space="preserve">4- Savaş  </w:t>
      </w:r>
      <w:proofErr w:type="gramStart"/>
      <w:r w:rsidRPr="00FE51AA">
        <w:t>hali ,</w:t>
      </w:r>
      <w:proofErr w:type="gramEnd"/>
    </w:p>
    <w:p w:rsidR="00075F72" w:rsidRPr="00FE51AA" w:rsidRDefault="00075F72" w:rsidP="00075F72">
      <w:pPr>
        <w:ind w:firstLine="720"/>
        <w:jc w:val="both"/>
      </w:pPr>
      <w:r w:rsidRPr="00FE51AA">
        <w:t xml:space="preserve">5- Seferberlik </w:t>
      </w:r>
      <w:proofErr w:type="gramStart"/>
      <w:r w:rsidRPr="00FE51AA">
        <w:t>hali ,</w:t>
      </w:r>
      <w:proofErr w:type="gramEnd"/>
    </w:p>
    <w:p w:rsidR="00075F72" w:rsidRPr="00FE51AA" w:rsidRDefault="00075F72" w:rsidP="00075F72">
      <w:pPr>
        <w:ind w:firstLine="720"/>
        <w:jc w:val="both"/>
      </w:pPr>
      <w:r w:rsidRPr="00FE51AA">
        <w:t xml:space="preserve">6- Sabotaj  veya  işin  yapımını  engelleyen  sair  </w:t>
      </w:r>
      <w:proofErr w:type="gramStart"/>
      <w:r w:rsidRPr="00FE51AA">
        <w:t>haller ,</w:t>
      </w:r>
      <w:proofErr w:type="gramEnd"/>
    </w:p>
    <w:p w:rsidR="00075F72" w:rsidRPr="00FE51AA" w:rsidRDefault="00075F72" w:rsidP="00075F72">
      <w:pPr>
        <w:ind w:firstLine="720"/>
        <w:jc w:val="both"/>
      </w:pPr>
      <w:r w:rsidRPr="00FE51AA">
        <w:t xml:space="preserve">7- </w:t>
      </w:r>
      <w:proofErr w:type="gramStart"/>
      <w:r w:rsidRPr="00FE51AA">
        <w:t>Ambargo ,</w:t>
      </w:r>
      <w:proofErr w:type="gramEnd"/>
      <w:r w:rsidRPr="00FE51AA">
        <w:t xml:space="preserve"> </w:t>
      </w:r>
    </w:p>
    <w:p w:rsidR="00075F72" w:rsidRPr="00FE51AA" w:rsidRDefault="00075F72" w:rsidP="00075F72">
      <w:pPr>
        <w:ind w:firstLine="720"/>
        <w:jc w:val="both"/>
      </w:pPr>
      <w:r w:rsidRPr="00FE51AA">
        <w:t xml:space="preserve">8- Hükümet </w:t>
      </w:r>
      <w:proofErr w:type="gramStart"/>
      <w:r w:rsidRPr="00FE51AA">
        <w:t>tasarrufları ,</w:t>
      </w:r>
      <w:proofErr w:type="gramEnd"/>
    </w:p>
    <w:p w:rsidR="00075F72" w:rsidRPr="00FE51AA" w:rsidRDefault="00075F72" w:rsidP="00075F72">
      <w:pPr>
        <w:ind w:firstLine="720"/>
        <w:jc w:val="both"/>
      </w:pPr>
      <w:r w:rsidRPr="00FE51AA">
        <w:t xml:space="preserve">9- Sözleşme </w:t>
      </w:r>
      <w:proofErr w:type="gramStart"/>
      <w:r w:rsidRPr="00FE51AA">
        <w:t>yapılmasından  önce</w:t>
      </w:r>
      <w:proofErr w:type="gramEnd"/>
      <w:r w:rsidRPr="00FE51AA">
        <w:t xml:space="preserve">  yürürlükte  olan  kanun  ve  nizamlardaki  değişikliklerden  doğan  imkansızlıklar,</w:t>
      </w:r>
    </w:p>
    <w:p w:rsidR="00075F72" w:rsidRPr="00FE51AA" w:rsidRDefault="00075F72" w:rsidP="00075F72">
      <w:pPr>
        <w:ind w:firstLine="720"/>
        <w:jc w:val="both"/>
      </w:pPr>
      <w:proofErr w:type="gramStart"/>
      <w:r w:rsidRPr="00FE51AA">
        <w:t>Zorunlu  nedenlerin</w:t>
      </w:r>
      <w:proofErr w:type="gramEnd"/>
      <w:r w:rsidRPr="00FE51AA">
        <w:t xml:space="preserve">  süre  uzatımına  konu  olabilmesi  için  ilgili  Resmi  Kuruluşlarca  belgelendirilmesi  şarttır.</w:t>
      </w:r>
    </w:p>
    <w:p w:rsidR="00075F72" w:rsidRPr="00FE51AA" w:rsidRDefault="00075F72" w:rsidP="00075F72">
      <w:pPr>
        <w:ind w:left="1080" w:firstLine="720"/>
        <w:jc w:val="both"/>
      </w:pPr>
    </w:p>
    <w:p w:rsidR="00075F72" w:rsidRPr="00FE51AA" w:rsidRDefault="00075F72" w:rsidP="00075F72">
      <w:pPr>
        <w:ind w:firstLine="720"/>
        <w:jc w:val="both"/>
        <w:rPr>
          <w:b/>
          <w:u w:val="single"/>
        </w:rPr>
      </w:pPr>
    </w:p>
    <w:p w:rsidR="00075F72" w:rsidRPr="00FE51AA" w:rsidRDefault="00075F72" w:rsidP="00075F72">
      <w:pPr>
        <w:ind w:firstLine="720"/>
        <w:jc w:val="both"/>
        <w:rPr>
          <w:b/>
          <w:u w:val="single"/>
        </w:rPr>
      </w:pPr>
      <w:r w:rsidRPr="00FE51AA">
        <w:rPr>
          <w:b/>
          <w:u w:val="single"/>
        </w:rPr>
        <w:t xml:space="preserve">b) </w:t>
      </w:r>
      <w:proofErr w:type="spellStart"/>
      <w:r w:rsidRPr="00FE51AA">
        <w:rPr>
          <w:b/>
          <w:u w:val="single"/>
        </w:rPr>
        <w:t>EÜAŞ’ın</w:t>
      </w:r>
      <w:proofErr w:type="spellEnd"/>
      <w:r w:rsidRPr="00FE51AA">
        <w:rPr>
          <w:b/>
          <w:u w:val="single"/>
        </w:rPr>
        <w:t xml:space="preserve">  Sebebiyet  Verdiği  </w:t>
      </w:r>
      <w:proofErr w:type="gramStart"/>
      <w:r w:rsidRPr="00FE51AA">
        <w:rPr>
          <w:b/>
          <w:u w:val="single"/>
        </w:rPr>
        <w:t>Haller :</w:t>
      </w:r>
      <w:proofErr w:type="gramEnd"/>
      <w:r w:rsidRPr="00FE51AA">
        <w:rPr>
          <w:b/>
          <w:u w:val="single"/>
        </w:rPr>
        <w:t xml:space="preserve">  </w:t>
      </w:r>
    </w:p>
    <w:p w:rsidR="00075F72" w:rsidRPr="00FE51AA" w:rsidRDefault="00075F72" w:rsidP="00075F72">
      <w:pPr>
        <w:ind w:firstLine="720"/>
        <w:jc w:val="both"/>
      </w:pPr>
      <w:r w:rsidRPr="00FE51AA">
        <w:t xml:space="preserve">1- Yer (de montajlı işlerde)  tesliminin  geç  </w:t>
      </w:r>
      <w:proofErr w:type="gramStart"/>
      <w:r w:rsidRPr="00FE51AA">
        <w:t>yapılması ,</w:t>
      </w:r>
      <w:proofErr w:type="gramEnd"/>
    </w:p>
    <w:p w:rsidR="00075F72" w:rsidRPr="00FE51AA" w:rsidRDefault="00075F72" w:rsidP="00075F72">
      <w:pPr>
        <w:ind w:firstLine="720"/>
        <w:jc w:val="both"/>
      </w:pPr>
      <w:r w:rsidRPr="00FE51AA">
        <w:t xml:space="preserve">2- Sözleşmesine  göre  EÜAŞ  tarafından  yükleniciye  verilmesi  gereken malzemelerin süresinde  </w:t>
      </w:r>
      <w:proofErr w:type="gramStart"/>
      <w:r w:rsidRPr="00FE51AA">
        <w:t>verilememesi ,</w:t>
      </w:r>
      <w:proofErr w:type="gramEnd"/>
    </w:p>
    <w:p w:rsidR="00075F72" w:rsidRPr="00FE51AA" w:rsidRDefault="00075F72" w:rsidP="00075F72">
      <w:pPr>
        <w:ind w:firstLine="720"/>
        <w:jc w:val="both"/>
      </w:pPr>
      <w:r w:rsidRPr="00FE51AA">
        <w:t xml:space="preserve">3- Yüklenicinin  kusuru  olmaksızın  </w:t>
      </w:r>
      <w:proofErr w:type="spellStart"/>
      <w:r w:rsidRPr="00FE51AA">
        <w:t>EÜAŞ’ın</w:t>
      </w:r>
      <w:proofErr w:type="spellEnd"/>
      <w:r w:rsidRPr="00FE51AA">
        <w:t xml:space="preserve">  isteği  ile  yıktırma  ve  </w:t>
      </w:r>
      <w:proofErr w:type="spellStart"/>
      <w:r w:rsidRPr="00FE51AA">
        <w:t>demontaj</w:t>
      </w:r>
      <w:proofErr w:type="spellEnd"/>
      <w:r w:rsidRPr="00FE51AA">
        <w:t xml:space="preserve">  </w:t>
      </w:r>
      <w:proofErr w:type="gramStart"/>
      <w:r w:rsidRPr="00FE51AA">
        <w:t>yaptırılması ,</w:t>
      </w:r>
      <w:proofErr w:type="gramEnd"/>
      <w:r w:rsidRPr="00FE51AA">
        <w:t xml:space="preserve"> </w:t>
      </w:r>
    </w:p>
    <w:p w:rsidR="00075F72" w:rsidRPr="00FE51AA" w:rsidRDefault="00075F72" w:rsidP="00075F72">
      <w:pPr>
        <w:ind w:firstLine="720"/>
        <w:jc w:val="both"/>
      </w:pPr>
      <w:r w:rsidRPr="00FE51AA">
        <w:t xml:space="preserve">4- Yüklenicinin  kusuru  olmaksızın  taahhüdün  </w:t>
      </w:r>
      <w:proofErr w:type="spellStart"/>
      <w:r w:rsidRPr="00FE51AA">
        <w:t>EÜAŞ’ca</w:t>
      </w:r>
      <w:proofErr w:type="spellEnd"/>
      <w:r w:rsidRPr="00FE51AA">
        <w:t xml:space="preserve">  kısmen  veya tamamen  durdurulması  veya  </w:t>
      </w:r>
      <w:proofErr w:type="gramStart"/>
      <w:r w:rsidRPr="00FE51AA">
        <w:t>ertelenmesi ,</w:t>
      </w:r>
      <w:proofErr w:type="gramEnd"/>
    </w:p>
    <w:p w:rsidR="00075F72" w:rsidRPr="00FE51AA" w:rsidRDefault="00075F72" w:rsidP="00075F72">
      <w:pPr>
        <w:ind w:firstLine="720"/>
        <w:jc w:val="both"/>
      </w:pPr>
      <w:r w:rsidRPr="00FE51AA">
        <w:t xml:space="preserve">5- Sözleşmelerdeki  </w:t>
      </w:r>
      <w:proofErr w:type="spellStart"/>
      <w:r w:rsidRPr="00FE51AA">
        <w:t>EÜAŞ’a</w:t>
      </w:r>
      <w:proofErr w:type="spellEnd"/>
      <w:r w:rsidRPr="00FE51AA">
        <w:t xml:space="preserve">  ait  vecibelerin  yerine  </w:t>
      </w:r>
      <w:proofErr w:type="gramStart"/>
      <w:r w:rsidRPr="00FE51AA">
        <w:t>getirilememesi ,</w:t>
      </w:r>
      <w:proofErr w:type="gramEnd"/>
    </w:p>
    <w:p w:rsidR="00075F72" w:rsidRPr="00FE51AA" w:rsidRDefault="00075F72" w:rsidP="00075F72">
      <w:pPr>
        <w:ind w:firstLine="720"/>
        <w:jc w:val="both"/>
      </w:pPr>
    </w:p>
    <w:p w:rsidR="00075F72" w:rsidRPr="00FE51AA" w:rsidRDefault="00075F72" w:rsidP="00075F72">
      <w:pPr>
        <w:jc w:val="both"/>
        <w:rPr>
          <w:b/>
        </w:rPr>
      </w:pPr>
      <w:r w:rsidRPr="00FE51AA">
        <w:rPr>
          <w:b/>
        </w:rPr>
        <w:lastRenderedPageBreak/>
        <w:t xml:space="preserve">Madde 12 – </w:t>
      </w:r>
      <w:proofErr w:type="gramStart"/>
      <w:r w:rsidRPr="00FE51AA">
        <w:rPr>
          <w:b/>
        </w:rPr>
        <w:t>Sözleşmenin  Devri</w:t>
      </w:r>
      <w:proofErr w:type="gramEnd"/>
    </w:p>
    <w:p w:rsidR="00075F72" w:rsidRPr="00FE51AA" w:rsidRDefault="00075F72" w:rsidP="00075F72">
      <w:pPr>
        <w:jc w:val="both"/>
      </w:pPr>
      <w:proofErr w:type="gramStart"/>
      <w:r w:rsidRPr="00FE51AA">
        <w:t xml:space="preserve">YÜKLENİCİ , </w:t>
      </w:r>
      <w:proofErr w:type="spellStart"/>
      <w:r w:rsidRPr="00FE51AA">
        <w:t>EÜAŞ’ın</w:t>
      </w:r>
      <w:proofErr w:type="spellEnd"/>
      <w:proofErr w:type="gramEnd"/>
      <w:r w:rsidRPr="00FE51AA">
        <w:t xml:space="preserve">  yazılı  </w:t>
      </w:r>
      <w:proofErr w:type="spellStart"/>
      <w:r w:rsidRPr="00FE51AA">
        <w:t>muvafakatı</w:t>
      </w:r>
      <w:proofErr w:type="spellEnd"/>
      <w:r w:rsidRPr="00FE51AA">
        <w:t xml:space="preserve">  olmaksızın  sözleşme  konusu  işi  kısmen  veya  tamamen  başkasına  devredemez.</w:t>
      </w:r>
    </w:p>
    <w:p w:rsidR="00075F72" w:rsidRPr="00FE51AA" w:rsidRDefault="00075F72" w:rsidP="00075F72">
      <w:pPr>
        <w:ind w:left="1080" w:firstLine="720"/>
        <w:jc w:val="both"/>
      </w:pPr>
    </w:p>
    <w:p w:rsidR="00075F72" w:rsidRPr="00FE51AA" w:rsidRDefault="00075F72" w:rsidP="00075F72">
      <w:pPr>
        <w:jc w:val="both"/>
        <w:rPr>
          <w:b/>
        </w:rPr>
      </w:pPr>
      <w:r w:rsidRPr="00FE51AA">
        <w:rPr>
          <w:b/>
        </w:rPr>
        <w:t xml:space="preserve">Madde 13 – </w:t>
      </w:r>
      <w:proofErr w:type="gramStart"/>
      <w:r w:rsidRPr="00FE51AA">
        <w:rPr>
          <w:b/>
        </w:rPr>
        <w:t>Yüklenicinin  İflası</w:t>
      </w:r>
      <w:proofErr w:type="gramEnd"/>
      <w:r w:rsidRPr="00FE51AA">
        <w:rPr>
          <w:b/>
        </w:rPr>
        <w:t xml:space="preserve">  ve  Yasaklılık </w:t>
      </w:r>
    </w:p>
    <w:p w:rsidR="00075F72" w:rsidRPr="00FE51AA" w:rsidRDefault="00075F72" w:rsidP="00075F72">
      <w:pPr>
        <w:jc w:val="both"/>
      </w:pPr>
      <w:r w:rsidRPr="00FE51AA">
        <w:t>YÜKLENİCİ ‘</w:t>
      </w:r>
      <w:proofErr w:type="spellStart"/>
      <w:proofErr w:type="gramStart"/>
      <w:r w:rsidRPr="00FE51AA">
        <w:t>nin</w:t>
      </w:r>
      <w:proofErr w:type="spellEnd"/>
      <w:r w:rsidRPr="00FE51AA">
        <w:t xml:space="preserve">  iflası</w:t>
      </w:r>
      <w:proofErr w:type="gramEnd"/>
      <w:r w:rsidRPr="00FE51AA">
        <w:t xml:space="preserve">  veya  meslek ve  sanatını  yapmaktan  yasaklanması  hallerinde  sözleşme  kendiliğinden  sona  erer.  EÜAŞ  her  iki  halde </w:t>
      </w:r>
      <w:proofErr w:type="gramStart"/>
      <w:r w:rsidRPr="00FE51AA">
        <w:t>de ,  diğer</w:t>
      </w:r>
      <w:proofErr w:type="gramEnd"/>
      <w:r w:rsidRPr="00FE51AA">
        <w:t xml:space="preserve">  alacaklarını  isteme  hakkı  saklı  kalmak  üzere   kesin  teminatı  gelir  kaydeder. </w:t>
      </w:r>
      <w:proofErr w:type="spellStart"/>
      <w:proofErr w:type="gramStart"/>
      <w:r w:rsidRPr="00FE51AA">
        <w:t>EÜAŞ’ın</w:t>
      </w:r>
      <w:proofErr w:type="spellEnd"/>
      <w:r w:rsidRPr="00FE51AA">
        <w:t xml:space="preserve">  avans</w:t>
      </w:r>
      <w:proofErr w:type="gramEnd"/>
      <w:r w:rsidRPr="00FE51AA">
        <w:t xml:space="preserve">  ve  verilmiş  malzemeden  alacağı  varsa  teminat  mektupları  paraya  çevrilerek  bu  alacaklar  tahsil  edilir.</w:t>
      </w:r>
    </w:p>
    <w:p w:rsidR="00075F72" w:rsidRPr="00FE51AA" w:rsidRDefault="00075F72" w:rsidP="00075F72">
      <w:pPr>
        <w:jc w:val="both"/>
        <w:rPr>
          <w:b/>
        </w:rPr>
      </w:pPr>
      <w:r w:rsidRPr="00FE51AA">
        <w:rPr>
          <w:b/>
        </w:rPr>
        <w:t xml:space="preserve">Madde 14 – </w:t>
      </w:r>
      <w:proofErr w:type="gramStart"/>
      <w:r w:rsidRPr="00FE51AA">
        <w:rPr>
          <w:b/>
        </w:rPr>
        <w:t>Yüklenicinin  Ölümü</w:t>
      </w:r>
      <w:proofErr w:type="gramEnd"/>
      <w:r w:rsidRPr="00FE51AA">
        <w:rPr>
          <w:b/>
        </w:rPr>
        <w:t xml:space="preserve">  </w:t>
      </w:r>
    </w:p>
    <w:p w:rsidR="00075F72" w:rsidRPr="00FE51AA" w:rsidRDefault="00075F72" w:rsidP="00075F72">
      <w:pPr>
        <w:jc w:val="both"/>
      </w:pPr>
      <w:r w:rsidRPr="00FE51AA">
        <w:t>YÜKLENİCİ ‘</w:t>
      </w:r>
      <w:proofErr w:type="spellStart"/>
      <w:proofErr w:type="gramStart"/>
      <w:r w:rsidRPr="00FE51AA">
        <w:t>nin</w:t>
      </w:r>
      <w:proofErr w:type="spellEnd"/>
      <w:r w:rsidRPr="00FE51AA">
        <w:t xml:space="preserve">  ölümü</w:t>
      </w:r>
      <w:proofErr w:type="gramEnd"/>
      <w:r w:rsidRPr="00FE51AA">
        <w:t xml:space="preserve">  halinde  sözleşme  kendiliğinden  sona  erer  ve  kesin  teminat  iade  edilir. </w:t>
      </w:r>
      <w:proofErr w:type="gramStart"/>
      <w:r w:rsidRPr="00FE51AA">
        <w:t>Ancak  mirasçıların</w:t>
      </w:r>
      <w:proofErr w:type="gramEnd"/>
      <w:r w:rsidRPr="00FE51AA">
        <w:t xml:space="preserve">  isteği  üzerine  EÜAŞ  sözleşmeyi  sürdürebilir.</w:t>
      </w:r>
    </w:p>
    <w:p w:rsidR="00075F72" w:rsidRPr="00FE51AA" w:rsidRDefault="00075F72" w:rsidP="00075F72">
      <w:pPr>
        <w:jc w:val="both"/>
      </w:pPr>
    </w:p>
    <w:p w:rsidR="00075F72" w:rsidRPr="00FE51AA" w:rsidRDefault="00075F72" w:rsidP="00075F72">
      <w:pPr>
        <w:jc w:val="both"/>
        <w:rPr>
          <w:b/>
        </w:rPr>
      </w:pPr>
    </w:p>
    <w:p w:rsidR="00075F72" w:rsidRPr="00FE51AA" w:rsidRDefault="00075F72" w:rsidP="00075F72">
      <w:pPr>
        <w:jc w:val="both"/>
        <w:rPr>
          <w:b/>
        </w:rPr>
      </w:pPr>
    </w:p>
    <w:p w:rsidR="00075F72" w:rsidRPr="00FE51AA" w:rsidRDefault="00075F72" w:rsidP="00075F72">
      <w:pPr>
        <w:jc w:val="both"/>
        <w:rPr>
          <w:b/>
        </w:rPr>
      </w:pPr>
      <w:r w:rsidRPr="00FE51AA">
        <w:rPr>
          <w:b/>
        </w:rPr>
        <w:t xml:space="preserve">Madde 15 – Anlaşmazlıklar </w:t>
      </w:r>
    </w:p>
    <w:p w:rsidR="00075F72" w:rsidRPr="00FE51AA" w:rsidRDefault="00075F72" w:rsidP="00075F72">
      <w:pPr>
        <w:jc w:val="both"/>
        <w:rPr>
          <w:b/>
        </w:rPr>
      </w:pPr>
      <w:proofErr w:type="gramStart"/>
      <w:r w:rsidRPr="00FE51AA">
        <w:rPr>
          <w:b/>
        </w:rPr>
        <w:t>Sözleşmeden  doğacak</w:t>
      </w:r>
      <w:proofErr w:type="gramEnd"/>
      <w:r w:rsidRPr="00FE51AA">
        <w:rPr>
          <w:b/>
        </w:rPr>
        <w:t xml:space="preserve">  her çeşit  anlaşmazlıkları  çözmeye  ANKARA  Mahkemeleri  ve  İcra  Daireleri  yetkilidir.</w:t>
      </w:r>
    </w:p>
    <w:p w:rsidR="00075F72" w:rsidRPr="00FE51AA" w:rsidRDefault="00075F72" w:rsidP="00075F72">
      <w:pPr>
        <w:jc w:val="both"/>
        <w:rPr>
          <w:b/>
        </w:rPr>
      </w:pPr>
    </w:p>
    <w:p w:rsidR="00075F72" w:rsidRPr="00FE51AA" w:rsidRDefault="00075F72" w:rsidP="00075F72">
      <w:pPr>
        <w:jc w:val="both"/>
        <w:rPr>
          <w:b/>
        </w:rPr>
      </w:pPr>
      <w:r w:rsidRPr="00FE51AA">
        <w:rPr>
          <w:b/>
        </w:rPr>
        <w:t xml:space="preserve">Madde 16 - </w:t>
      </w:r>
      <w:proofErr w:type="gramStart"/>
      <w:r w:rsidRPr="00FE51AA">
        <w:rPr>
          <w:b/>
        </w:rPr>
        <w:t>Teminatların  Geri</w:t>
      </w:r>
      <w:proofErr w:type="gramEnd"/>
      <w:r w:rsidRPr="00FE51AA">
        <w:rPr>
          <w:b/>
        </w:rPr>
        <w:t xml:space="preserve">  Verilmesi</w:t>
      </w:r>
    </w:p>
    <w:p w:rsidR="00075F72" w:rsidRPr="00FE51AA" w:rsidRDefault="00075F72" w:rsidP="00075F72">
      <w:pPr>
        <w:jc w:val="both"/>
        <w:rPr>
          <w:b/>
        </w:rPr>
      </w:pPr>
      <w:r w:rsidRPr="00FE51AA">
        <w:rPr>
          <w:b/>
        </w:rPr>
        <w:t xml:space="preserve">Üçüncü madde de belirtilen satış birimi esası üzerinden satılan malzemelere alıcı firmaca kesin tesellümü sonunda düzenlenecek teslim ve tesellüm protokolü imzaladıktan ve kesin hesap yapıldıktan sonra kat’i teminat firmaya iade edilir. </w:t>
      </w:r>
      <w:proofErr w:type="spellStart"/>
      <w:r w:rsidRPr="00FE51AA">
        <w:rPr>
          <w:b/>
        </w:rPr>
        <w:t>Teminat’ın</w:t>
      </w:r>
      <w:proofErr w:type="spellEnd"/>
      <w:r w:rsidRPr="00FE51AA">
        <w:rPr>
          <w:b/>
        </w:rPr>
        <w:t xml:space="preserve"> iadesi işlemi şahsen alıcı veya kanuni vekiline tediye edilmek suretiyle yapılabileceği gibi, yazılı istemde bulunduğu takdirde, havale giderleri kendisine ait olmak üzere, bildireceği bankadan hesabına havale edilmek suretiyle de yapılabilir.</w:t>
      </w:r>
    </w:p>
    <w:p w:rsidR="00075F72" w:rsidRPr="00FE51AA" w:rsidRDefault="00075F72" w:rsidP="00075F72">
      <w:pPr>
        <w:jc w:val="both"/>
        <w:rPr>
          <w:b/>
        </w:rPr>
      </w:pPr>
    </w:p>
    <w:p w:rsidR="00075F72" w:rsidRPr="00FE51AA" w:rsidRDefault="00075F72" w:rsidP="00075F72">
      <w:pPr>
        <w:jc w:val="both"/>
        <w:rPr>
          <w:b/>
        </w:rPr>
      </w:pPr>
    </w:p>
    <w:p w:rsidR="00075F72" w:rsidRPr="00FE51AA" w:rsidRDefault="00075F72" w:rsidP="00075F72">
      <w:pPr>
        <w:jc w:val="both"/>
        <w:rPr>
          <w:b/>
        </w:rPr>
      </w:pPr>
    </w:p>
    <w:p w:rsidR="00075F72" w:rsidRPr="00FE51AA" w:rsidRDefault="00075F72" w:rsidP="00075F72">
      <w:pPr>
        <w:jc w:val="both"/>
        <w:rPr>
          <w:b/>
        </w:rPr>
      </w:pPr>
      <w:r w:rsidRPr="00FE51AA">
        <w:rPr>
          <w:b/>
        </w:rPr>
        <w:t xml:space="preserve">Madde 17 – </w:t>
      </w:r>
      <w:proofErr w:type="gramStart"/>
      <w:r w:rsidRPr="00FE51AA">
        <w:rPr>
          <w:b/>
        </w:rPr>
        <w:t>Sözleşmenin  Feshi</w:t>
      </w:r>
      <w:proofErr w:type="gramEnd"/>
    </w:p>
    <w:p w:rsidR="00075F72" w:rsidRPr="00FE51AA" w:rsidRDefault="00075F72" w:rsidP="00075F72">
      <w:pPr>
        <w:jc w:val="both"/>
      </w:pPr>
      <w:r w:rsidRPr="00FE51AA">
        <w:rPr>
          <w:b/>
        </w:rPr>
        <w:t>17.1.</w:t>
      </w:r>
      <w:r w:rsidR="00FE51AA" w:rsidRPr="00FE51AA">
        <w:t xml:space="preserve"> YÜKLENİCİ, </w:t>
      </w:r>
      <w:r w:rsidRPr="00FE51AA">
        <w:t>sözleşmenin</w:t>
      </w:r>
      <w:r w:rsidR="00FE51AA" w:rsidRPr="00FE51AA">
        <w:t xml:space="preserve"> </w:t>
      </w:r>
      <w:proofErr w:type="gramStart"/>
      <w:r w:rsidRPr="00FE51AA">
        <w:t>herhangi  bir</w:t>
      </w:r>
      <w:proofErr w:type="gramEnd"/>
      <w:r w:rsidRPr="00FE51AA">
        <w:t xml:space="preserve">  hükmüne  aykırı  davrandığı  takdirde  EÜAŞ  işbu  sözleşmeyi  herhangi  bir  hüküm  istihsaline  ve  mahkemelerden  karar  almaya  ihtar  ve  protestoya  lüzum  olmaksızın  feshetmek  hakkına  sahiptir.  </w:t>
      </w:r>
      <w:proofErr w:type="gramStart"/>
      <w:r w:rsidRPr="00FE51AA">
        <w:t>Ancak  EÜAŞ</w:t>
      </w:r>
      <w:proofErr w:type="gramEnd"/>
      <w:r w:rsidRPr="00FE51AA">
        <w:t xml:space="preserve">  sözleşmeyi   feshettiğini  yazılı  olarak  Yükleniciye  bildirir.  </w:t>
      </w:r>
      <w:proofErr w:type="gramStart"/>
      <w:r w:rsidRPr="00FE51AA">
        <w:t>Sözleşmenin  feshi</w:t>
      </w:r>
      <w:proofErr w:type="gramEnd"/>
      <w:r w:rsidRPr="00FE51AA">
        <w:t xml:space="preserve">  halinde  Yüklenicinin  kat’i  teminatı ve varsa  diğer teminatları, para  ise  doğrudan  doğruya, banka  kefaleti  ise  ilgili  bankadan  tahsil  edilerek, tahvilat  ise  satılarak  EÜAŞ  tarafından  </w:t>
      </w:r>
      <w:proofErr w:type="spellStart"/>
      <w:r w:rsidRPr="00FE51AA">
        <w:t>irad</w:t>
      </w:r>
      <w:proofErr w:type="spellEnd"/>
      <w:r w:rsidRPr="00FE51AA">
        <w:t xml:space="preserve">  kaydedilir. </w:t>
      </w:r>
    </w:p>
    <w:p w:rsidR="00075F72" w:rsidRPr="00FE51AA" w:rsidRDefault="00075F72" w:rsidP="00075F72">
      <w:pPr>
        <w:ind w:right="-35"/>
        <w:jc w:val="both"/>
      </w:pPr>
      <w:r w:rsidRPr="00FE51AA">
        <w:rPr>
          <w:b/>
        </w:rPr>
        <w:t xml:space="preserve">17.2.  </w:t>
      </w:r>
      <w:r w:rsidRPr="00FE51AA">
        <w:t xml:space="preserve">Yüklenicinin, sözleşme yapıldıktan sonra mücbir sebep halleri dışında, malî </w:t>
      </w:r>
      <w:proofErr w:type="spellStart"/>
      <w:r w:rsidRPr="00FE51AA">
        <w:t>acz</w:t>
      </w:r>
      <w:proofErr w:type="spellEnd"/>
      <w:r w:rsidRPr="00FE51AA">
        <w:t xml:space="preserve"> içinde bulunması nedeniyle taahhüdünü yerine getiremeyeceğini gerekçeleri ile birlikte </w:t>
      </w:r>
      <w:proofErr w:type="spellStart"/>
      <w:r w:rsidRPr="00FE51AA">
        <w:t>EÜAŞ’a</w:t>
      </w:r>
      <w:proofErr w:type="spellEnd"/>
      <w:r w:rsidRPr="00FE51AA">
        <w:t xml:space="preserve"> yazılı olarak bildirmesi halinde, ayrıca protesto çekmeye gerek kalmaksızın kesin teminat ve varsa ek kesin teminatlar gelir kaydedilir ve sözleşme feshedilerek hesabı genel hükümlere göre tasfiye edilir.</w:t>
      </w:r>
    </w:p>
    <w:p w:rsidR="00075F72" w:rsidRPr="00FE51AA" w:rsidRDefault="00075F72" w:rsidP="00075F72">
      <w:pPr>
        <w:jc w:val="both"/>
      </w:pPr>
    </w:p>
    <w:p w:rsidR="00075F72" w:rsidRPr="00FE51AA" w:rsidRDefault="00075F72" w:rsidP="00075F72">
      <w:pPr>
        <w:jc w:val="both"/>
        <w:rPr>
          <w:b/>
        </w:rPr>
      </w:pPr>
    </w:p>
    <w:p w:rsidR="00075F72" w:rsidRPr="00FE51AA" w:rsidRDefault="00075F72" w:rsidP="00075F72">
      <w:pPr>
        <w:jc w:val="both"/>
        <w:rPr>
          <w:b/>
        </w:rPr>
      </w:pPr>
    </w:p>
    <w:p w:rsidR="00075F72" w:rsidRPr="00FE51AA" w:rsidRDefault="00075F72" w:rsidP="00075F72">
      <w:pPr>
        <w:jc w:val="both"/>
        <w:rPr>
          <w:b/>
        </w:rPr>
      </w:pPr>
      <w:r w:rsidRPr="00FE51AA">
        <w:rPr>
          <w:b/>
        </w:rPr>
        <w:t xml:space="preserve">Madde  18 – </w:t>
      </w:r>
      <w:proofErr w:type="gramStart"/>
      <w:r w:rsidRPr="00FE51AA">
        <w:rPr>
          <w:b/>
        </w:rPr>
        <w:t>Vergi , Resim</w:t>
      </w:r>
      <w:proofErr w:type="gramEnd"/>
      <w:r w:rsidRPr="00FE51AA">
        <w:rPr>
          <w:b/>
        </w:rPr>
        <w:t xml:space="preserve">  ve  Harçlar</w:t>
      </w:r>
    </w:p>
    <w:p w:rsidR="00075F72" w:rsidRPr="00FE51AA" w:rsidRDefault="00075F72" w:rsidP="00075F72">
      <w:pPr>
        <w:jc w:val="both"/>
      </w:pPr>
      <w:proofErr w:type="gramStart"/>
      <w:r w:rsidRPr="00FE51AA">
        <w:t>Sözleşmenin  yapılması</w:t>
      </w:r>
      <w:proofErr w:type="gramEnd"/>
      <w:r w:rsidRPr="00FE51AA">
        <w:t xml:space="preserve">  ve  uygulanması  ile  ilgili  vergi, resim, harç, fon  ve  benzeri  bütün  giderler  </w:t>
      </w:r>
      <w:proofErr w:type="spellStart"/>
      <w:r w:rsidRPr="00FE51AA">
        <w:rPr>
          <w:b/>
        </w:rPr>
        <w:t>YÜKLENİCİ’ye</w:t>
      </w:r>
      <w:proofErr w:type="spellEnd"/>
      <w:r w:rsidRPr="00FE51AA">
        <w:rPr>
          <w:b/>
        </w:rPr>
        <w:t xml:space="preserve"> </w:t>
      </w:r>
      <w:r w:rsidRPr="00FE51AA">
        <w:t xml:space="preserve"> aittir.</w:t>
      </w:r>
    </w:p>
    <w:p w:rsidR="00075F72" w:rsidRPr="00FE51AA" w:rsidRDefault="00075F72" w:rsidP="00075F72">
      <w:pPr>
        <w:ind w:left="1080" w:firstLine="720"/>
        <w:jc w:val="both"/>
      </w:pPr>
    </w:p>
    <w:p w:rsidR="00075F72" w:rsidRPr="00FE51AA" w:rsidRDefault="00075F72" w:rsidP="00FE51AA">
      <w:pPr>
        <w:jc w:val="both"/>
        <w:rPr>
          <w:b/>
        </w:rPr>
      </w:pPr>
      <w:proofErr w:type="gramStart"/>
      <w:r w:rsidRPr="00FE51AA">
        <w:rPr>
          <w:b/>
        </w:rPr>
        <w:t>Madde  19</w:t>
      </w:r>
      <w:proofErr w:type="gramEnd"/>
      <w:r w:rsidRPr="00FE51AA">
        <w:rPr>
          <w:b/>
        </w:rPr>
        <w:t xml:space="preserve"> – Sözleşme  Ekleri</w:t>
      </w:r>
    </w:p>
    <w:p w:rsidR="00075F72" w:rsidRPr="00FE51AA" w:rsidRDefault="00FE51AA" w:rsidP="00075F72">
      <w:pPr>
        <w:ind w:firstLine="708"/>
        <w:jc w:val="both"/>
      </w:pPr>
      <w:r w:rsidRPr="00FE51AA">
        <w:t xml:space="preserve">1- </w:t>
      </w:r>
      <w:proofErr w:type="gramStart"/>
      <w:r w:rsidRPr="00FE51AA">
        <w:t>Teknik  Şartname</w:t>
      </w:r>
      <w:proofErr w:type="gramEnd"/>
      <w:r w:rsidRPr="00FE51AA">
        <w:t xml:space="preserve"> </w:t>
      </w:r>
    </w:p>
    <w:p w:rsidR="00075F72" w:rsidRPr="00FE51AA" w:rsidRDefault="00FE51AA" w:rsidP="00075F72">
      <w:pPr>
        <w:ind w:firstLine="708"/>
        <w:jc w:val="both"/>
      </w:pPr>
      <w:r w:rsidRPr="00FE51AA">
        <w:lastRenderedPageBreak/>
        <w:t>2</w:t>
      </w:r>
      <w:r w:rsidR="00075F72" w:rsidRPr="00FE51AA">
        <w:t>-</w:t>
      </w:r>
      <w:r w:rsidRPr="00FE51AA">
        <w:t xml:space="preserve">  Teklif Fiyat Mektubu</w:t>
      </w:r>
    </w:p>
    <w:p w:rsidR="00075F72" w:rsidRPr="00FE51AA" w:rsidRDefault="00FE51AA" w:rsidP="00075F72">
      <w:pPr>
        <w:ind w:firstLine="708"/>
        <w:jc w:val="both"/>
      </w:pPr>
      <w:r w:rsidRPr="00FE51AA">
        <w:t>3</w:t>
      </w:r>
      <w:r w:rsidR="00075F72" w:rsidRPr="00FE51AA">
        <w:t xml:space="preserve">- Varsa diğer belge ve listeler. </w:t>
      </w:r>
    </w:p>
    <w:p w:rsidR="00075F72" w:rsidRPr="00FE51AA" w:rsidRDefault="00075F72" w:rsidP="00075F72">
      <w:pPr>
        <w:jc w:val="both"/>
      </w:pPr>
      <w:proofErr w:type="gramStart"/>
      <w:r w:rsidRPr="00FE51AA">
        <w:t>Sözleşmenin  ekleri</w:t>
      </w:r>
      <w:proofErr w:type="gramEnd"/>
      <w:r w:rsidRPr="00FE51AA">
        <w:t xml:space="preserve">  olup  sözleşmenin  tamamlayıcı  ve  ayrılmaz  bir  parçasıdır.</w:t>
      </w:r>
    </w:p>
    <w:p w:rsidR="00075F72" w:rsidRPr="00FE51AA" w:rsidRDefault="00075F72" w:rsidP="00075F72">
      <w:pPr>
        <w:jc w:val="both"/>
        <w:rPr>
          <w:b/>
        </w:rPr>
      </w:pPr>
    </w:p>
    <w:p w:rsidR="00075F72" w:rsidRPr="00FE51AA" w:rsidRDefault="00075F72" w:rsidP="00075F72">
      <w:pPr>
        <w:ind w:left="1080" w:hanging="1080"/>
        <w:jc w:val="both"/>
        <w:rPr>
          <w:b/>
        </w:rPr>
      </w:pPr>
      <w:r w:rsidRPr="00FE51AA">
        <w:rPr>
          <w:b/>
        </w:rPr>
        <w:t>Madde 20 - Yürürlük</w:t>
      </w:r>
    </w:p>
    <w:p w:rsidR="00075F72" w:rsidRPr="00FE51AA" w:rsidRDefault="00075F72" w:rsidP="00075F72">
      <w:pPr>
        <w:jc w:val="both"/>
      </w:pPr>
      <w:r w:rsidRPr="00FE51AA">
        <w:t xml:space="preserve">İş  bu  sözleşme  </w:t>
      </w:r>
      <w:r w:rsidRPr="00FE51AA">
        <w:rPr>
          <w:b/>
        </w:rPr>
        <w:t xml:space="preserve">EÜAŞ  ile  Yüklenici </w:t>
      </w:r>
      <w:r w:rsidRPr="00FE51AA">
        <w:t xml:space="preserve"> arasında  </w:t>
      </w:r>
      <w:proofErr w:type="gramStart"/>
      <w:r w:rsidRPr="00FE51AA">
        <w:rPr>
          <w:b/>
        </w:rPr>
        <w:t>…………..</w:t>
      </w:r>
      <w:proofErr w:type="gramEnd"/>
      <w:r w:rsidRPr="00FE51AA">
        <w:t xml:space="preserve">  </w:t>
      </w:r>
      <w:proofErr w:type="gramStart"/>
      <w:r w:rsidRPr="00FE51AA">
        <w:t>tarihinden  itibaren</w:t>
      </w:r>
      <w:proofErr w:type="gramEnd"/>
      <w:r w:rsidRPr="00FE51AA">
        <w:t xml:space="preserve">  yürürlükte  olmak  kaydıyla  bir  nüsha  olarak  akdedilmiştir.</w:t>
      </w:r>
    </w:p>
    <w:p w:rsidR="00075F72" w:rsidRPr="00FE51AA" w:rsidRDefault="00075F72" w:rsidP="00075F72">
      <w:pPr>
        <w:tabs>
          <w:tab w:val="left" w:pos="2970"/>
        </w:tabs>
        <w:ind w:firstLine="720"/>
        <w:jc w:val="both"/>
      </w:pPr>
      <w:r w:rsidRPr="00FE51AA">
        <w:tab/>
      </w:r>
    </w:p>
    <w:p w:rsidR="00075F72" w:rsidRDefault="00075F72" w:rsidP="00075F72">
      <w:pPr>
        <w:ind w:firstLine="708"/>
        <w:jc w:val="both"/>
        <w:rPr>
          <w:b/>
        </w:rPr>
      </w:pPr>
      <w:r w:rsidRPr="00FE51AA">
        <w:rPr>
          <w:b/>
        </w:rPr>
        <w:t xml:space="preserve">YÜKLENİCİ                                                               </w:t>
      </w:r>
      <w:proofErr w:type="gramStart"/>
      <w:r w:rsidRPr="00FE51AA">
        <w:rPr>
          <w:b/>
        </w:rPr>
        <w:t>ELEKTRİK  ÜRETİM</w:t>
      </w:r>
      <w:proofErr w:type="gramEnd"/>
      <w:r w:rsidRPr="00FE51AA">
        <w:rPr>
          <w:b/>
        </w:rPr>
        <w:t xml:space="preserve"> A.Ş.</w:t>
      </w:r>
    </w:p>
    <w:p w:rsidR="00075F72" w:rsidRDefault="00075F72" w:rsidP="00075F72">
      <w:pPr>
        <w:pStyle w:val="Balk7"/>
      </w:pPr>
      <w:r>
        <w:t xml:space="preserve">            </w:t>
      </w:r>
    </w:p>
    <w:p w:rsidR="00075F72" w:rsidRDefault="00075F72" w:rsidP="00075F72">
      <w:pPr>
        <w:pStyle w:val="Balk7"/>
      </w:pPr>
    </w:p>
    <w:p w:rsidR="00075F72" w:rsidRDefault="00075F72" w:rsidP="00075F72">
      <w:pPr>
        <w:pStyle w:val="Balk7"/>
      </w:pPr>
    </w:p>
    <w:p w:rsidR="00075F72" w:rsidRDefault="00075F72" w:rsidP="00075F72">
      <w:pPr>
        <w:pStyle w:val="Balk7"/>
      </w:pPr>
    </w:p>
    <w:p w:rsidR="00075F72" w:rsidRDefault="00075F72" w:rsidP="00075F72"/>
    <w:p w:rsidR="00075F72" w:rsidRDefault="00075F72" w:rsidP="00075F72"/>
    <w:p w:rsidR="00C933FA" w:rsidRDefault="00C933FA"/>
    <w:sectPr w:rsidR="00C93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01"/>
    <w:rsid w:val="00075F72"/>
    <w:rsid w:val="00A31401"/>
    <w:rsid w:val="00AA7003"/>
    <w:rsid w:val="00AC1196"/>
    <w:rsid w:val="00B33AD2"/>
    <w:rsid w:val="00C933FA"/>
    <w:rsid w:val="00FE5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2D6E"/>
  <w15:chartTrackingRefBased/>
  <w15:docId w15:val="{5592C693-5895-447A-B6AE-5606655C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7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75F72"/>
    <w:pPr>
      <w:keepNext/>
      <w:overflowPunct w:val="0"/>
      <w:autoSpaceDE w:val="0"/>
      <w:autoSpaceDN w:val="0"/>
      <w:adjustRightInd w:val="0"/>
      <w:jc w:val="both"/>
      <w:outlineLvl w:val="0"/>
    </w:pPr>
    <w:rPr>
      <w:b/>
      <w:szCs w:val="20"/>
    </w:rPr>
  </w:style>
  <w:style w:type="paragraph" w:styleId="Balk7">
    <w:name w:val="heading 7"/>
    <w:basedOn w:val="Normal"/>
    <w:next w:val="Normal"/>
    <w:link w:val="Balk7Char"/>
    <w:qFormat/>
    <w:rsid w:val="00075F72"/>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75F72"/>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075F72"/>
    <w:rPr>
      <w:rFonts w:ascii="Times New Roman" w:eastAsia="Times New Roman" w:hAnsi="Times New Roman" w:cs="Times New Roman"/>
      <w:sz w:val="24"/>
      <w:szCs w:val="24"/>
      <w:lang w:eastAsia="tr-TR"/>
    </w:rPr>
  </w:style>
  <w:style w:type="character" w:customStyle="1" w:styleId="Heading2Char">
    <w:name w:val="Heading 2 Char"/>
    <w:rsid w:val="00075F72"/>
    <w:rPr>
      <w:rFonts w:ascii="Arial" w:hAnsi="Arial" w:cs="Arial" w:hint="default"/>
      <w:b/>
      <w:bCs w:val="0"/>
      <w:i/>
      <w:iCs w:val="0"/>
      <w:noProof w:val="0"/>
      <w:sz w:val="28"/>
      <w:lang w:val="tr-TR"/>
    </w:rPr>
  </w:style>
  <w:style w:type="paragraph" w:customStyle="1" w:styleId="3-NormalYaz">
    <w:name w:val="3-Normal Yazı"/>
    <w:link w:val="3-NormalYazChar"/>
    <w:rsid w:val="00075F72"/>
    <w:pPr>
      <w:tabs>
        <w:tab w:val="left" w:pos="566"/>
      </w:tabs>
      <w:spacing w:after="0" w:line="240" w:lineRule="auto"/>
      <w:jc w:val="both"/>
    </w:pPr>
    <w:rPr>
      <w:rFonts w:ascii="Times New Roman" w:eastAsia="Times New Roman" w:hAnsi="Times New Roman" w:cs="Times New Roman"/>
      <w:sz w:val="19"/>
      <w:szCs w:val="20"/>
    </w:rPr>
  </w:style>
  <w:style w:type="character" w:customStyle="1" w:styleId="3-NormalYazChar">
    <w:name w:val="3-Normal Yazı Char"/>
    <w:link w:val="3-NormalYaz"/>
    <w:rsid w:val="00075F72"/>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1552</Words>
  <Characters>8849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Cagdas Gumus</dc:creator>
  <cp:keywords/>
  <dc:description/>
  <cp:lastModifiedBy>Veysel Asiltekin</cp:lastModifiedBy>
  <cp:revision>5</cp:revision>
  <dcterms:created xsi:type="dcterms:W3CDTF">2024-12-04T06:09:00Z</dcterms:created>
  <dcterms:modified xsi:type="dcterms:W3CDTF">2024-12-04T06:57:00Z</dcterms:modified>
</cp:coreProperties>
</file>